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650C" w14:textId="0DFD1986" w:rsidR="007461C2" w:rsidRPr="00353697" w:rsidRDefault="007461C2" w:rsidP="007461C2">
      <w:pPr>
        <w:tabs>
          <w:tab w:val="left" w:pos="1979"/>
          <w:tab w:val="left" w:pos="2100"/>
          <w:tab w:val="left" w:pos="2520"/>
          <w:tab w:val="left" w:pos="4180"/>
        </w:tabs>
        <w:spacing w:after="0"/>
        <w:jc w:val="both"/>
        <w:rPr>
          <w:rFonts w:ascii="Arial" w:eastAsia="DengXian"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12</w:t>
      </w:r>
      <w:r w:rsidR="000A32E1">
        <w:rPr>
          <w:rFonts w:ascii="Arial" w:eastAsia="DengXian" w:hAnsi="Arial" w:cs="Arial" w:hint="eastAsia"/>
          <w:b/>
          <w:bCs/>
          <w:sz w:val="24"/>
          <w:lang w:eastAsia="zh-CN"/>
        </w:rPr>
        <w:t>9</w:t>
      </w:r>
      <w:r>
        <w:rPr>
          <w:rFonts w:ascii="Arial" w:hAnsi="Arial" w:cs="Arial"/>
          <w:b/>
          <w:bCs/>
          <w:sz w:val="24"/>
        </w:rPr>
        <w:tab/>
      </w:r>
      <w:r>
        <w:rPr>
          <w:rFonts w:ascii="Arial" w:hAnsi="Arial" w:cs="Arial"/>
          <w:b/>
          <w:bCs/>
          <w:sz w:val="24"/>
        </w:rPr>
        <w:tab/>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3E1CE5">
        <w:rPr>
          <w:rFonts w:ascii="Arial" w:hAnsi="Arial" w:cs="Arial"/>
          <w:b/>
          <w:bCs/>
          <w:sz w:val="24"/>
        </w:rPr>
        <w:tab/>
      </w:r>
      <w:r w:rsidRPr="00C36C69">
        <w:rPr>
          <w:rFonts w:ascii="Arial" w:hAnsi="Arial" w:cs="Arial"/>
          <w:b/>
          <w:bCs/>
          <w:sz w:val="24"/>
        </w:rPr>
        <w:t>R2-</w:t>
      </w:r>
      <w:r w:rsidR="00936096" w:rsidRPr="00936096">
        <w:rPr>
          <w:rFonts w:ascii="Arial" w:hAnsi="Arial" w:cs="Arial"/>
          <w:b/>
          <w:bCs/>
          <w:sz w:val="24"/>
        </w:rPr>
        <w:t>2500856</w:t>
      </w:r>
    </w:p>
    <w:p w14:paraId="328E4A3D" w14:textId="4E916677" w:rsidR="007461C2" w:rsidRPr="001510BA" w:rsidRDefault="00353697" w:rsidP="001510BA">
      <w:pPr>
        <w:tabs>
          <w:tab w:val="left" w:pos="1979"/>
          <w:tab w:val="left" w:pos="2100"/>
          <w:tab w:val="left" w:pos="2520"/>
          <w:tab w:val="left" w:pos="4180"/>
        </w:tabs>
        <w:spacing w:after="0"/>
        <w:jc w:val="both"/>
        <w:rPr>
          <w:rFonts w:ascii="Arial" w:hAnsi="Arial" w:cs="Arial"/>
          <w:b/>
          <w:bCs/>
          <w:sz w:val="24"/>
        </w:rPr>
      </w:pPr>
      <w:r w:rsidRPr="001510BA">
        <w:rPr>
          <w:rFonts w:ascii="Arial" w:hAnsi="Arial" w:cs="Arial"/>
          <w:b/>
          <w:bCs/>
          <w:sz w:val="24"/>
        </w:rPr>
        <w:t xml:space="preserve">Athens, Greece, Feb. 17th – 21st, </w:t>
      </w:r>
      <w:r w:rsidR="007461C2" w:rsidRPr="00353697">
        <w:rPr>
          <w:rFonts w:ascii="Arial" w:hAnsi="Arial" w:cs="Arial"/>
          <w:b/>
          <w:bCs/>
          <w:sz w:val="24"/>
        </w:rPr>
        <w:t xml:space="preserve"> 202</w:t>
      </w:r>
      <w:r w:rsidRPr="001510BA">
        <w:rPr>
          <w:rFonts w:ascii="Arial" w:hAnsi="Arial" w:cs="Arial"/>
          <w:b/>
          <w:bCs/>
          <w:sz w:val="24"/>
        </w:rPr>
        <w:t>5</w:t>
      </w:r>
    </w:p>
    <w:p w14:paraId="17C2C793" w14:textId="77777777" w:rsidR="007461C2" w:rsidRDefault="007461C2" w:rsidP="001510BA">
      <w:pPr>
        <w:tabs>
          <w:tab w:val="left" w:pos="1979"/>
          <w:tab w:val="left" w:pos="2100"/>
          <w:tab w:val="left" w:pos="2520"/>
          <w:tab w:val="left" w:pos="4180"/>
        </w:tabs>
        <w:spacing w:after="0"/>
        <w:jc w:val="both"/>
        <w:rPr>
          <w:rFonts w:ascii="Arial" w:hAnsi="Arial" w:cs="Arial"/>
          <w:b/>
          <w:bCs/>
          <w:sz w:val="24"/>
        </w:rPr>
      </w:pPr>
    </w:p>
    <w:p w14:paraId="579394A3" w14:textId="6ABEB3D3" w:rsidR="002E27D0" w:rsidRPr="00EB3907" w:rsidRDefault="007461C2" w:rsidP="007461C2">
      <w:pPr>
        <w:tabs>
          <w:tab w:val="left" w:pos="1985"/>
        </w:tabs>
        <w:spacing w:after="120"/>
        <w:jc w:val="both"/>
        <w:rPr>
          <w:rFonts w:ascii="Arial" w:hAnsi="Arial"/>
          <w:b/>
          <w:sz w:val="24"/>
          <w:lang w:val="en-US"/>
        </w:rPr>
      </w:pPr>
      <w:r>
        <w:rPr>
          <w:rFonts w:ascii="Arial" w:hAnsi="Arial" w:cs="Arial"/>
          <w:b/>
          <w:bCs/>
          <w:sz w:val="24"/>
        </w:rPr>
        <w:t>Agenda Item:</w:t>
      </w:r>
      <w:r w:rsidR="002E27D0" w:rsidRPr="00EB3907">
        <w:rPr>
          <w:rFonts w:ascii="Arial" w:hAnsi="Arial"/>
          <w:b/>
          <w:sz w:val="24"/>
          <w:lang w:val="en-US"/>
        </w:rPr>
        <w:tab/>
      </w:r>
      <w:bookmarkStart w:id="1" w:name="Source"/>
      <w:bookmarkEnd w:id="1"/>
      <w:r w:rsidR="00C62EFE" w:rsidRPr="00EB3907">
        <w:rPr>
          <w:rFonts w:ascii="Arial" w:hAnsi="Arial"/>
          <w:b/>
          <w:sz w:val="24"/>
          <w:lang w:val="en-US"/>
        </w:rPr>
        <w:t>8</w:t>
      </w:r>
      <w:r w:rsidR="00CD40A0" w:rsidRPr="00EB3907">
        <w:rPr>
          <w:rFonts w:ascii="Arial" w:hAnsi="Arial"/>
          <w:b/>
          <w:sz w:val="24"/>
          <w:lang w:val="en-US"/>
        </w:rPr>
        <w:t>.</w:t>
      </w:r>
      <w:r w:rsidR="008C4257">
        <w:rPr>
          <w:rFonts w:ascii="Arial" w:hAnsi="Arial"/>
          <w:b/>
          <w:sz w:val="24"/>
          <w:lang w:val="en-US"/>
        </w:rPr>
        <w:t>6</w:t>
      </w:r>
      <w:r w:rsidR="00CD40A0" w:rsidRPr="00EB3907">
        <w:rPr>
          <w:rFonts w:ascii="Arial" w:hAnsi="Arial"/>
          <w:b/>
          <w:sz w:val="24"/>
          <w:lang w:val="en-US"/>
        </w:rPr>
        <w:t>.</w:t>
      </w:r>
      <w:r w:rsidR="008C4257">
        <w:rPr>
          <w:rFonts w:ascii="Arial" w:hAnsi="Arial"/>
          <w:b/>
          <w:sz w:val="24"/>
          <w:lang w:val="en-US"/>
        </w:rPr>
        <w:t>4</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3B14D2A6" w:rsidR="002E27D0" w:rsidRPr="00EB3907" w:rsidRDefault="002E27D0" w:rsidP="009148E3">
      <w:pPr>
        <w:tabs>
          <w:tab w:val="left" w:pos="1985"/>
        </w:tabs>
        <w:spacing w:after="120"/>
        <w:ind w:left="1980" w:hanging="1980"/>
        <w:jc w:val="both"/>
        <w:rPr>
          <w:rFonts w:ascii="Arial" w:hAnsi="Arial"/>
          <w:b/>
          <w:sz w:val="24"/>
          <w:lang w:val="en-US"/>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0A32E1">
        <w:rPr>
          <w:rFonts w:ascii="Arial" w:eastAsia="DengXian" w:hAnsi="Arial" w:hint="eastAsia"/>
          <w:b/>
          <w:sz w:val="24"/>
          <w:lang w:val="en-US" w:eastAsia="zh-CN"/>
        </w:rPr>
        <w:t>C</w:t>
      </w:r>
      <w:r w:rsidR="00867F52" w:rsidRPr="00867F52">
        <w:rPr>
          <w:rFonts w:ascii="Arial" w:hAnsi="Arial"/>
          <w:b/>
          <w:sz w:val="24"/>
          <w:lang w:val="en-US"/>
        </w:rPr>
        <w:t>LTM</w:t>
      </w:r>
      <w:r w:rsidR="00867F52">
        <w:rPr>
          <w:rFonts w:ascii="Arial" w:hAnsi="Arial"/>
          <w:b/>
          <w:sz w:val="24"/>
          <w:lang w:val="en-US"/>
        </w:rPr>
        <w:t xml:space="preserve"> </w:t>
      </w:r>
      <w:r w:rsidR="005E77ED">
        <w:rPr>
          <w:rFonts w:ascii="Arial" w:hAnsi="Arial"/>
          <w:b/>
          <w:sz w:val="24"/>
          <w:lang w:val="en-US"/>
        </w:rPr>
        <w:t xml:space="preserve">Scenarios and </w:t>
      </w:r>
      <w:r w:rsidR="003E1CE5">
        <w:rPr>
          <w:rFonts w:ascii="Arial" w:hAnsi="Arial"/>
          <w:b/>
          <w:sz w:val="24"/>
          <w:lang w:val="en-US"/>
        </w:rPr>
        <w:t>remaining points</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Heading1"/>
        <w:ind w:left="0" w:firstLine="0"/>
        <w:jc w:val="both"/>
      </w:pPr>
      <w:r w:rsidRPr="008447EE">
        <w:t>Introduction</w:t>
      </w:r>
    </w:p>
    <w:p w14:paraId="45CBFC69" w14:textId="28E207F7" w:rsidR="009F0EE9" w:rsidRDefault="00CF270D" w:rsidP="00F568A3">
      <w:pPr>
        <w:jc w:val="both"/>
        <w:rPr>
          <w:rFonts w:eastAsia="DengXian"/>
          <w:bCs/>
          <w:lang w:eastAsia="zh-CN"/>
        </w:rPr>
      </w:pPr>
      <w:r>
        <w:rPr>
          <w:rFonts w:eastAsia="DengXian"/>
          <w:lang w:eastAsia="zh-CN"/>
        </w:rPr>
        <w:t>In RAN</w:t>
      </w:r>
      <w:r w:rsidR="00F568A3">
        <w:rPr>
          <w:rFonts w:eastAsia="DengXian"/>
          <w:lang w:eastAsia="zh-CN"/>
        </w:rPr>
        <w:t xml:space="preserve"> plenary in Melbourne instructed RAN2 to work on the Conditional LTM topic</w:t>
      </w:r>
      <w:r w:rsidR="0019592A">
        <w:rPr>
          <w:rFonts w:eastAsia="DengXian"/>
          <w:lang w:eastAsia="zh-CN"/>
        </w:rPr>
        <w:t>.</w:t>
      </w:r>
      <w:r w:rsidR="00F568A3">
        <w:rPr>
          <w:rFonts w:eastAsia="DengXian"/>
          <w:lang w:eastAsia="zh-CN"/>
        </w:rPr>
        <w:t xml:space="preserve"> </w:t>
      </w:r>
      <w:r w:rsidR="00AA5172">
        <w:rPr>
          <w:rFonts w:eastAsia="DengXian"/>
          <w:lang w:eastAsia="zh-CN"/>
        </w:rPr>
        <w:t>The following agreements were arrived at in RAN2#</w:t>
      </w:r>
      <w:r w:rsidR="000236A2">
        <w:rPr>
          <w:rFonts w:eastAsia="DengXian"/>
          <w:lang w:eastAsia="zh-CN"/>
        </w:rPr>
        <w:t>12</w:t>
      </w:r>
      <w:r w:rsidR="000236A2">
        <w:rPr>
          <w:rFonts w:eastAsia="DengXian" w:hint="eastAsia"/>
          <w:lang w:eastAsia="zh-CN"/>
        </w:rPr>
        <w:t>8</w:t>
      </w:r>
      <w:r w:rsidR="00AA5172">
        <w:rPr>
          <w:rFonts w:eastAsia="DengXian"/>
          <w:lang w:eastAsia="zh-CN"/>
        </w:rPr>
        <w:t>:</w:t>
      </w:r>
      <w:r w:rsidR="001664C4">
        <w:rPr>
          <w:bCs/>
          <w:lang w:eastAsia="zh-CN"/>
        </w:rPr>
        <w:t xml:space="preserve"> </w:t>
      </w:r>
    </w:p>
    <w:p w14:paraId="617A07FF" w14:textId="77777777" w:rsidR="007439EC" w:rsidRDefault="007439EC" w:rsidP="007439EC">
      <w:pPr>
        <w:pStyle w:val="Doc-text2"/>
      </w:pPr>
    </w:p>
    <w:p w14:paraId="21919D34" w14:textId="77777777" w:rsidR="007439EC" w:rsidRDefault="007439EC" w:rsidP="007439E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6A488604" w14:textId="77777777" w:rsidR="007439EC" w:rsidRPr="00B05F45"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A032AC">
        <w:t>The triggering condition of conditional LTM can be based on L3 measurement.</w:t>
      </w:r>
    </w:p>
    <w:p w14:paraId="7B4A3525" w14:textId="77777777" w:rsidR="007439EC" w:rsidRPr="00B05F45"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A032AC">
        <w:t xml:space="preserve">CondEventA3 and CondEventA5 conditions can be </w:t>
      </w:r>
      <w:r>
        <w:t>baseline</w:t>
      </w:r>
      <w:r w:rsidRPr="00A032AC">
        <w:t xml:space="preserve"> for the conditional LTM execution.</w:t>
      </w:r>
    </w:p>
    <w:p w14:paraId="68E5C9A5"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F50841">
        <w:t xml:space="preserve">The </w:t>
      </w:r>
      <w:r>
        <w:t xml:space="preserve">L1 </w:t>
      </w:r>
      <w:r w:rsidRPr="00F50841">
        <w:t>execution condition of a candidate cell is associated to only one triggering event.</w:t>
      </w:r>
    </w:p>
    <w:p w14:paraId="5275ACDC"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07755FAC"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3CE4049A" w14:textId="77777777" w:rsidR="007439EC" w:rsidRDefault="007439EC" w:rsidP="007439E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12916DDA" w14:textId="77777777" w:rsidR="007439EC" w:rsidRDefault="007439EC" w:rsidP="007439E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702FF8DE" w14:textId="77777777" w:rsidR="007439EC" w:rsidRDefault="007439EC" w:rsidP="007439EC">
      <w:pPr>
        <w:pStyle w:val="Doc-text2"/>
        <w:pBdr>
          <w:top w:val="single" w:sz="4" w:space="1" w:color="auto"/>
          <w:left w:val="single" w:sz="4" w:space="4" w:color="auto"/>
          <w:bottom w:val="single" w:sz="4" w:space="1" w:color="auto"/>
          <w:right w:val="single" w:sz="4" w:space="0" w:color="auto"/>
        </w:pBdr>
        <w:ind w:left="1259" w:firstLine="0"/>
        <w:rPr>
          <w:lang w:val="en-US"/>
        </w:rPr>
      </w:pPr>
    </w:p>
    <w:p w14:paraId="7B6B5115"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0B65A2">
        <w:t>The network can configure measurement reports e.g., L1 periodic, semi-persistent, aperiodic and event triggered report, or L3 measurement reports for conditional LTM, e.g., to trigger PDCCH ordered early RACH.</w:t>
      </w:r>
    </w:p>
    <w:p w14:paraId="5F129D52"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682A3505"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105033">
        <w:t>The Early TA is signalled to the UE from the source cell (i.e., not from the candidate cell directly to the UE).</w:t>
      </w:r>
      <w:r>
        <w:t xml:space="preserve"> This agreement will be included in the LS to RAN1/3/4.</w:t>
      </w:r>
    </w:p>
    <w:p w14:paraId="3640DFAD"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Pr>
          <w:lang w:val="en-US"/>
        </w:rPr>
        <w:tab/>
      </w:r>
      <w:r w:rsidRPr="003C3F35">
        <w:t>The network can inform the candidate cell’s TA information to UE via new MAC CE, which is the TA value when UE switches to that candidate cell during CLTM.</w:t>
      </w:r>
    </w:p>
    <w:p w14:paraId="71D1C809"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9D7882">
        <w:t xml:space="preserve">Candidate cell TA is </w:t>
      </w:r>
      <w:r>
        <w:t>maintained</w:t>
      </w:r>
      <w:r w:rsidRPr="009D7882">
        <w:t xml:space="preserve"> by </w:t>
      </w:r>
      <w:r>
        <w:t xml:space="preserve">a new </w:t>
      </w:r>
      <w:r w:rsidRPr="009D7882">
        <w:t>timer.</w:t>
      </w:r>
    </w:p>
    <w:p w14:paraId="17F3F975" w14:textId="77777777" w:rsidR="007439EC" w:rsidRPr="009A28DE" w:rsidRDefault="007439EC" w:rsidP="007439EC">
      <w:pPr>
        <w:pStyle w:val="Doc-text2"/>
        <w:numPr>
          <w:ilvl w:val="0"/>
          <w:numId w:val="36"/>
        </w:numPr>
        <w:pBdr>
          <w:top w:val="single" w:sz="4" w:space="1" w:color="auto"/>
          <w:left w:val="single" w:sz="4" w:space="4" w:color="auto"/>
          <w:bottom w:val="single" w:sz="4" w:space="1" w:color="auto"/>
          <w:right w:val="single" w:sz="4" w:space="0" w:color="auto"/>
        </w:pBdr>
        <w:rPr>
          <w:lang w:val="en-US"/>
        </w:rPr>
      </w:pPr>
      <w:r w:rsidRPr="00FF0ACF">
        <w:t>For L1-based conditional LTM the condition evaluation is at MAC level and for L3-based conditional LTM the condition evaluation is at RRC level.</w:t>
      </w:r>
    </w:p>
    <w:p w14:paraId="05B5BE78" w14:textId="77777777" w:rsidR="007439EC" w:rsidRPr="00B47F9F" w:rsidRDefault="007439EC" w:rsidP="007439EC">
      <w:pPr>
        <w:pStyle w:val="Doc-text2"/>
        <w:rPr>
          <w:lang w:val="en-US"/>
        </w:rPr>
      </w:pPr>
    </w:p>
    <w:p w14:paraId="5BEE3A49" w14:textId="1119FB6A" w:rsidR="003E1CE5" w:rsidRPr="003E1CE5" w:rsidRDefault="00F578D3" w:rsidP="00F568A3">
      <w:pPr>
        <w:jc w:val="both"/>
        <w:rPr>
          <w:bCs/>
          <w:lang w:val="en-US" w:eastAsia="zh-CN"/>
        </w:rPr>
      </w:pPr>
      <w:r>
        <w:rPr>
          <w:bCs/>
          <w:lang w:val="en-US" w:eastAsia="zh-CN"/>
        </w:rPr>
        <w:t>This document addresses the remaining points for the C-LTM work.</w:t>
      </w:r>
    </w:p>
    <w:p w14:paraId="465B5ADC" w14:textId="13744A97" w:rsidR="002C231A" w:rsidRDefault="002C231A" w:rsidP="009148E3">
      <w:pPr>
        <w:pStyle w:val="Heading1"/>
        <w:jc w:val="both"/>
        <w:rPr>
          <w:lang w:eastAsia="zh-CN"/>
        </w:rPr>
      </w:pPr>
      <w:r>
        <w:rPr>
          <w:lang w:eastAsia="zh-CN"/>
        </w:rPr>
        <w:t>Discussion</w:t>
      </w:r>
    </w:p>
    <w:p w14:paraId="4B50C0E4" w14:textId="58E71E42" w:rsidR="003E551A" w:rsidRDefault="003E551A" w:rsidP="003E551A">
      <w:bookmarkStart w:id="4" w:name="OLE_LINK29"/>
      <w:r>
        <w:t xml:space="preserve">The Intra-CU LTM feature has been specified in Rel. 18 and some further enhancements (Inter-CU) is in progress in Rel. 19. Here UE receives an RRC configuration message allowing the UE to receive RRC Configuration of one or more candidate cells. In the due course of the procedure, UE initiates an Early TA for one or more candidate cell based on receiving PDCCH order. An Early TA may be determined and sent to the UE in </w:t>
      </w:r>
      <w:r w:rsidR="00DE4428">
        <w:rPr>
          <w:rFonts w:eastAsia="DengXian" w:hint="eastAsia"/>
          <w:lang w:eastAsia="zh-CN"/>
        </w:rPr>
        <w:t xml:space="preserve">a new </w:t>
      </w:r>
      <w:r>
        <w:t xml:space="preserve">MAC CE, if the UE has already measured and reported at least one target cell. </w:t>
      </w:r>
      <w:r w:rsidR="007463E0">
        <w:t xml:space="preserve">The conditional LTM (C-LTM) builds on LTM and uses conditional events in the UE to decide on the mobility execution on its own. </w:t>
      </w:r>
      <w:r w:rsidR="00EB483B">
        <w:t>The C-LTM work however needs some further discussion:</w:t>
      </w:r>
    </w:p>
    <w:p w14:paraId="21CD2BAE" w14:textId="77777777" w:rsidR="001D5745" w:rsidRDefault="001D5745" w:rsidP="00EB483B">
      <w:pPr>
        <w:rPr>
          <w:rFonts w:eastAsia="DengXian"/>
          <w:b/>
          <w:bCs/>
          <w:u w:val="single"/>
          <w:lang w:eastAsia="zh-CN"/>
        </w:rPr>
      </w:pPr>
    </w:p>
    <w:p w14:paraId="60D6C507" w14:textId="0E8C54AD" w:rsidR="00EB483B" w:rsidRDefault="00EB483B" w:rsidP="00EB483B">
      <w:pPr>
        <w:rPr>
          <w:rFonts w:eastAsia="DengXian"/>
          <w:b/>
          <w:bCs/>
          <w:u w:val="single"/>
          <w:lang w:eastAsia="zh-CN"/>
        </w:rPr>
      </w:pPr>
      <w:r>
        <w:rPr>
          <w:rFonts w:eastAsia="DengXian" w:hint="eastAsia"/>
          <w:b/>
          <w:bCs/>
          <w:u w:val="single"/>
          <w:lang w:eastAsia="zh-CN"/>
        </w:rPr>
        <w:t xml:space="preserve">Early TA </w:t>
      </w:r>
      <w:r w:rsidR="001A55E6">
        <w:rPr>
          <w:rFonts w:eastAsia="DengXian" w:hint="eastAsia"/>
          <w:b/>
          <w:bCs/>
          <w:u w:val="single"/>
          <w:lang w:eastAsia="zh-CN"/>
        </w:rPr>
        <w:t>handling</w:t>
      </w:r>
    </w:p>
    <w:p w14:paraId="602FF760" w14:textId="3580AB89" w:rsidR="007463E0" w:rsidRDefault="00AE6F7E">
      <w:pPr>
        <w:rPr>
          <w:rFonts w:eastAsia="DengXian"/>
          <w:lang w:eastAsia="zh-CN"/>
        </w:rPr>
      </w:pPr>
      <w:r w:rsidRPr="00B25D87">
        <w:t xml:space="preserve">It was agreed that </w:t>
      </w:r>
      <w:r w:rsidR="00367A3B">
        <w:rPr>
          <w:rFonts w:eastAsia="DengXian" w:hint="eastAsia"/>
          <w:lang w:eastAsia="zh-CN"/>
        </w:rPr>
        <w:t>t</w:t>
      </w:r>
      <w:r w:rsidR="00367A3B" w:rsidRPr="00105033">
        <w:t xml:space="preserve">he </w:t>
      </w:r>
      <w:r w:rsidR="00367A3B">
        <w:rPr>
          <w:rFonts w:eastAsia="DengXian" w:hint="eastAsia"/>
          <w:lang w:eastAsia="zh-CN"/>
        </w:rPr>
        <w:t>e</w:t>
      </w:r>
      <w:r w:rsidR="00367A3B" w:rsidRPr="00105033">
        <w:t>arly TA is signalled to the UE from the source cell</w:t>
      </w:r>
      <w:r w:rsidR="00367A3B">
        <w:rPr>
          <w:rFonts w:eastAsia="DengXian" w:hint="eastAsia"/>
          <w:lang w:eastAsia="zh-CN"/>
        </w:rPr>
        <w:t xml:space="preserve"> via a new MAC CE, and each early </w:t>
      </w:r>
      <w:r w:rsidR="00367A3B" w:rsidRPr="009D7882">
        <w:t>TA</w:t>
      </w:r>
      <w:r w:rsidR="00367A3B">
        <w:rPr>
          <w:rFonts w:eastAsia="DengXian" w:hint="eastAsia"/>
          <w:lang w:eastAsia="zh-CN"/>
        </w:rPr>
        <w:t xml:space="preserve"> for a candidate cell</w:t>
      </w:r>
      <w:r w:rsidR="00367A3B" w:rsidRPr="009D7882">
        <w:t xml:space="preserve"> is </w:t>
      </w:r>
      <w:r w:rsidR="00367A3B">
        <w:t>maintained</w:t>
      </w:r>
      <w:r w:rsidR="00367A3B" w:rsidRPr="009D7882">
        <w:t xml:space="preserve"> by </w:t>
      </w:r>
      <w:r w:rsidR="00367A3B">
        <w:t xml:space="preserve">a new </w:t>
      </w:r>
      <w:r w:rsidR="00367A3B" w:rsidRPr="009D7882">
        <w:t>timer</w:t>
      </w:r>
      <w:r w:rsidR="00367A3B">
        <w:rPr>
          <w:rFonts w:eastAsia="DengXian" w:hint="eastAsia"/>
          <w:lang w:eastAsia="zh-CN"/>
        </w:rPr>
        <w:t xml:space="preserve">. </w:t>
      </w:r>
      <w:r w:rsidR="00367A3B">
        <w:rPr>
          <w:rFonts w:eastAsia="DengXian"/>
          <w:lang w:eastAsia="zh-CN"/>
        </w:rPr>
        <w:t>That</w:t>
      </w:r>
      <w:r w:rsidR="00367A3B">
        <w:rPr>
          <w:rFonts w:eastAsia="DengXian" w:hint="eastAsia"/>
          <w:lang w:eastAsia="zh-CN"/>
        </w:rPr>
        <w:t xml:space="preserve"> means UE may </w:t>
      </w:r>
      <w:r w:rsidR="00367A3B">
        <w:rPr>
          <w:rFonts w:eastAsia="DengXian"/>
          <w:lang w:eastAsia="zh-CN"/>
        </w:rPr>
        <w:t>maintain</w:t>
      </w:r>
      <w:r w:rsidR="00367A3B">
        <w:rPr>
          <w:rFonts w:eastAsia="DengXian" w:hint="eastAsia"/>
          <w:lang w:eastAsia="zh-CN"/>
        </w:rPr>
        <w:t xml:space="preserve"> multiple timers if UE receives multiple early TA values for the multiple </w:t>
      </w:r>
      <w:r w:rsidR="00367A3B">
        <w:rPr>
          <w:rFonts w:eastAsia="DengXian"/>
          <w:lang w:eastAsia="zh-CN"/>
        </w:rPr>
        <w:t>candidate</w:t>
      </w:r>
      <w:r w:rsidR="00367A3B">
        <w:rPr>
          <w:rFonts w:eastAsia="DengXian" w:hint="eastAsia"/>
          <w:lang w:eastAsia="zh-CN"/>
        </w:rPr>
        <w:t xml:space="preserve"> cells. </w:t>
      </w:r>
      <w:r w:rsidR="00367A3B">
        <w:rPr>
          <w:rFonts w:eastAsia="DengXian"/>
          <w:lang w:eastAsia="zh-CN"/>
        </w:rPr>
        <w:t>O</w:t>
      </w:r>
      <w:r w:rsidR="00367A3B">
        <w:rPr>
          <w:rFonts w:eastAsia="DengXian" w:hint="eastAsia"/>
          <w:lang w:eastAsia="zh-CN"/>
        </w:rPr>
        <w:t xml:space="preserve">nce the condition is met, UE switches to </w:t>
      </w:r>
      <w:r w:rsidR="007E5180">
        <w:rPr>
          <w:rFonts w:eastAsia="DengXian" w:hint="eastAsia"/>
          <w:lang w:eastAsia="zh-CN"/>
        </w:rPr>
        <w:t>one of the candidate cells</w:t>
      </w:r>
      <w:r w:rsidR="007463E0">
        <w:rPr>
          <w:rFonts w:eastAsia="DengXian"/>
          <w:lang w:eastAsia="zh-CN"/>
        </w:rPr>
        <w:t>, called the Target cell</w:t>
      </w:r>
      <w:r w:rsidR="007E5180">
        <w:rPr>
          <w:rFonts w:eastAsia="DengXian" w:hint="eastAsia"/>
          <w:lang w:eastAsia="zh-CN"/>
        </w:rPr>
        <w:t xml:space="preserve">. </w:t>
      </w:r>
    </w:p>
    <w:p w14:paraId="53E87041" w14:textId="06A2FB92" w:rsidR="00AE6F7E" w:rsidRPr="00367A3B" w:rsidRDefault="007E5180">
      <w:pPr>
        <w:rPr>
          <w:rFonts w:eastAsia="DengXian"/>
          <w:lang w:eastAsia="zh-CN"/>
        </w:rPr>
      </w:pPr>
      <w:r>
        <w:rPr>
          <w:rFonts w:eastAsia="DengXian"/>
          <w:lang w:eastAsia="zh-CN"/>
        </w:rPr>
        <w:t>H</w:t>
      </w:r>
      <w:r>
        <w:rPr>
          <w:rFonts w:eastAsia="DengXian" w:hint="eastAsia"/>
          <w:lang w:eastAsia="zh-CN"/>
        </w:rPr>
        <w:t xml:space="preserve">ow does UE </w:t>
      </w:r>
      <w:r>
        <w:rPr>
          <w:rFonts w:eastAsia="DengXian"/>
          <w:lang w:eastAsia="zh-CN"/>
        </w:rPr>
        <w:t>handle</w:t>
      </w:r>
      <w:r>
        <w:rPr>
          <w:rFonts w:eastAsia="DengXian" w:hint="eastAsia"/>
          <w:lang w:eastAsia="zh-CN"/>
        </w:rPr>
        <w:t xml:space="preserve"> </w:t>
      </w:r>
      <w:r w:rsidR="0051601A">
        <w:rPr>
          <w:rFonts w:eastAsia="DengXian" w:hint="eastAsia"/>
          <w:lang w:eastAsia="zh-CN"/>
        </w:rPr>
        <w:t xml:space="preserve">early TA timers for </w:t>
      </w:r>
      <w:r w:rsidR="007463E0">
        <w:rPr>
          <w:rFonts w:eastAsia="DengXian"/>
          <w:lang w:eastAsia="zh-CN"/>
        </w:rPr>
        <w:t xml:space="preserve">the remaining </w:t>
      </w:r>
      <w:r w:rsidR="0051601A">
        <w:rPr>
          <w:rFonts w:eastAsia="DengXian" w:hint="eastAsia"/>
          <w:lang w:eastAsia="zh-CN"/>
        </w:rPr>
        <w:t xml:space="preserve">candidate cells after UE is triggered to switch to </w:t>
      </w:r>
      <w:r w:rsidR="007463E0">
        <w:rPr>
          <w:rFonts w:eastAsia="DengXian"/>
          <w:lang w:eastAsia="zh-CN"/>
        </w:rPr>
        <w:t xml:space="preserve">the Target </w:t>
      </w:r>
      <w:r w:rsidR="0051601A">
        <w:rPr>
          <w:rFonts w:eastAsia="DengXian" w:hint="eastAsia"/>
          <w:lang w:eastAsia="zh-CN"/>
        </w:rPr>
        <w:t>cell</w:t>
      </w:r>
      <w:r>
        <w:rPr>
          <w:rFonts w:eastAsia="DengXian" w:hint="eastAsia"/>
          <w:lang w:eastAsia="zh-CN"/>
        </w:rPr>
        <w:t xml:space="preserve">? </w:t>
      </w:r>
      <w:r w:rsidR="0051601A">
        <w:rPr>
          <w:rFonts w:eastAsia="DengXian" w:hint="eastAsia"/>
          <w:lang w:eastAsia="zh-CN"/>
        </w:rPr>
        <w:t xml:space="preserve">RAN2 can discuss the </w:t>
      </w:r>
      <w:r w:rsidR="0051601A">
        <w:rPr>
          <w:rFonts w:eastAsia="DengXian"/>
          <w:lang w:eastAsia="zh-CN"/>
        </w:rPr>
        <w:t>following</w:t>
      </w:r>
      <w:r w:rsidR="0051601A">
        <w:rPr>
          <w:rFonts w:eastAsia="DengXian" w:hint="eastAsia"/>
          <w:lang w:eastAsia="zh-CN"/>
        </w:rPr>
        <w:t xml:space="preserve"> options</w:t>
      </w:r>
      <w:r w:rsidR="00C24A8C">
        <w:rPr>
          <w:rFonts w:eastAsia="DengXian" w:hint="eastAsia"/>
          <w:lang w:eastAsia="zh-CN"/>
        </w:rPr>
        <w:t>.</w:t>
      </w:r>
    </w:p>
    <w:p w14:paraId="69D6D94B" w14:textId="3599CA69" w:rsidR="0051601A" w:rsidRPr="001510BA" w:rsidRDefault="0051601A" w:rsidP="0051601A">
      <w:pPr>
        <w:pStyle w:val="ListParagraph"/>
        <w:numPr>
          <w:ilvl w:val="0"/>
          <w:numId w:val="34"/>
        </w:numPr>
        <w:spacing w:line="360" w:lineRule="auto"/>
        <w:jc w:val="both"/>
        <w:rPr>
          <w:rFonts w:eastAsia="DengXian"/>
          <w:b/>
          <w:bCs/>
          <w:sz w:val="20"/>
          <w:szCs w:val="20"/>
          <w:lang w:eastAsia="zh-CN"/>
        </w:rPr>
      </w:pPr>
      <w:r w:rsidRPr="001510BA">
        <w:rPr>
          <w:rFonts w:eastAsia="DengXian"/>
          <w:sz w:val="20"/>
          <w:szCs w:val="20"/>
          <w:lang w:eastAsia="zh-CN"/>
        </w:rPr>
        <w:t xml:space="preserve">Option 1: UE releases </w:t>
      </w:r>
      <w:bookmarkStart w:id="5" w:name="_Hlk189745219"/>
      <w:r w:rsidR="00B53047">
        <w:rPr>
          <w:rFonts w:eastAsia="DengXian"/>
          <w:sz w:val="20"/>
          <w:szCs w:val="20"/>
          <w:lang w:eastAsia="zh-CN"/>
        </w:rPr>
        <w:t>remaining</w:t>
      </w:r>
      <w:r w:rsidR="00B53047" w:rsidRPr="001510BA">
        <w:rPr>
          <w:rFonts w:eastAsia="DengXian"/>
          <w:sz w:val="20"/>
          <w:szCs w:val="20"/>
          <w:lang w:eastAsia="zh-CN"/>
        </w:rPr>
        <w:t xml:space="preserve"> </w:t>
      </w:r>
      <w:bookmarkEnd w:id="5"/>
      <w:r w:rsidRPr="001510BA">
        <w:rPr>
          <w:rFonts w:eastAsia="DengXian"/>
          <w:sz w:val="20"/>
          <w:szCs w:val="20"/>
          <w:lang w:eastAsia="zh-CN"/>
        </w:rPr>
        <w:t>early TA values after cell switching is triggered</w:t>
      </w:r>
      <w:r w:rsidR="00935831" w:rsidRPr="001510BA">
        <w:rPr>
          <w:rFonts w:eastAsia="DengXian"/>
          <w:sz w:val="20"/>
          <w:szCs w:val="20"/>
          <w:lang w:eastAsia="zh-CN"/>
        </w:rPr>
        <w:t>;</w:t>
      </w:r>
    </w:p>
    <w:p w14:paraId="22B80D0A" w14:textId="67F6E4BA" w:rsidR="00FA4883" w:rsidRPr="001510BA" w:rsidRDefault="0051601A" w:rsidP="0051601A">
      <w:pPr>
        <w:pStyle w:val="ListParagraph"/>
        <w:numPr>
          <w:ilvl w:val="0"/>
          <w:numId w:val="34"/>
        </w:numPr>
        <w:spacing w:line="360" w:lineRule="auto"/>
        <w:jc w:val="both"/>
        <w:rPr>
          <w:rFonts w:eastAsia="DengXian"/>
          <w:b/>
          <w:bCs/>
          <w:sz w:val="20"/>
          <w:szCs w:val="20"/>
          <w:lang w:eastAsia="zh-CN"/>
        </w:rPr>
      </w:pPr>
      <w:r w:rsidRPr="001510BA">
        <w:rPr>
          <w:rFonts w:eastAsia="DengXian"/>
          <w:sz w:val="20"/>
          <w:szCs w:val="20"/>
          <w:lang w:eastAsia="zh-CN"/>
        </w:rPr>
        <w:t xml:space="preserve">Option 2: </w:t>
      </w:r>
      <w:r w:rsidR="00FA4883" w:rsidRPr="001510BA">
        <w:rPr>
          <w:rFonts w:eastAsia="DengXian"/>
          <w:sz w:val="20"/>
          <w:szCs w:val="20"/>
          <w:lang w:eastAsia="zh-CN"/>
        </w:rPr>
        <w:t xml:space="preserve">UE releases </w:t>
      </w:r>
      <w:r w:rsidR="00B53047">
        <w:rPr>
          <w:rFonts w:eastAsia="DengXian"/>
          <w:sz w:val="20"/>
          <w:szCs w:val="20"/>
          <w:lang w:eastAsia="zh-CN"/>
        </w:rPr>
        <w:t xml:space="preserve">remaining </w:t>
      </w:r>
      <w:r w:rsidR="00FA4883" w:rsidRPr="001510BA">
        <w:rPr>
          <w:rFonts w:eastAsia="DengXian"/>
          <w:sz w:val="20"/>
          <w:szCs w:val="20"/>
          <w:lang w:eastAsia="zh-CN"/>
        </w:rPr>
        <w:t xml:space="preserve">early TA values </w:t>
      </w:r>
      <w:r w:rsidR="00B53047">
        <w:rPr>
          <w:rFonts w:eastAsia="DengXian"/>
          <w:sz w:val="20"/>
          <w:szCs w:val="20"/>
          <w:lang w:eastAsia="zh-CN"/>
        </w:rPr>
        <w:t xml:space="preserve">only </w:t>
      </w:r>
      <w:r w:rsidR="00935831" w:rsidRPr="001510BA">
        <w:rPr>
          <w:rFonts w:eastAsia="DengXian"/>
          <w:sz w:val="20"/>
          <w:szCs w:val="20"/>
          <w:lang w:eastAsia="zh-CN"/>
        </w:rPr>
        <w:t xml:space="preserve">after successful cell switching; </w:t>
      </w:r>
    </w:p>
    <w:p w14:paraId="725AF440" w14:textId="3419B502" w:rsidR="0051601A" w:rsidRPr="001510BA" w:rsidRDefault="00FA4883" w:rsidP="0051601A">
      <w:pPr>
        <w:pStyle w:val="ListParagraph"/>
        <w:numPr>
          <w:ilvl w:val="0"/>
          <w:numId w:val="34"/>
        </w:numPr>
        <w:spacing w:line="360" w:lineRule="auto"/>
        <w:jc w:val="both"/>
        <w:rPr>
          <w:rFonts w:eastAsia="DengXian"/>
          <w:b/>
          <w:bCs/>
          <w:sz w:val="20"/>
          <w:szCs w:val="20"/>
          <w:lang w:eastAsia="zh-CN"/>
        </w:rPr>
      </w:pPr>
      <w:r w:rsidRPr="001510BA">
        <w:rPr>
          <w:rFonts w:eastAsia="DengXian"/>
          <w:sz w:val="20"/>
          <w:szCs w:val="20"/>
          <w:lang w:eastAsia="zh-CN"/>
        </w:rPr>
        <w:t xml:space="preserve">Option 3: </w:t>
      </w:r>
      <w:r w:rsidR="0051601A" w:rsidRPr="001510BA">
        <w:rPr>
          <w:rFonts w:eastAsia="DengXian"/>
          <w:sz w:val="20"/>
          <w:szCs w:val="20"/>
          <w:lang w:eastAsia="zh-CN"/>
        </w:rPr>
        <w:t xml:space="preserve">UE maintains them after </w:t>
      </w:r>
      <w:r w:rsidR="00B53047">
        <w:rPr>
          <w:rFonts w:eastAsia="DengXian"/>
          <w:sz w:val="20"/>
          <w:szCs w:val="20"/>
          <w:lang w:eastAsia="zh-CN"/>
        </w:rPr>
        <w:t>C</w:t>
      </w:r>
      <w:r w:rsidR="0051601A" w:rsidRPr="001510BA">
        <w:rPr>
          <w:rFonts w:eastAsia="DengXian"/>
          <w:sz w:val="20"/>
          <w:szCs w:val="20"/>
          <w:lang w:eastAsia="zh-CN"/>
        </w:rPr>
        <w:t>ell switching until timer expires.</w:t>
      </w:r>
    </w:p>
    <w:p w14:paraId="4F8015BA" w14:textId="28AD456F" w:rsidR="007C7A43" w:rsidRPr="00B25D87" w:rsidRDefault="007C7A43" w:rsidP="00763D35">
      <w:pPr>
        <w:spacing w:after="0"/>
        <w:jc w:val="both"/>
        <w:rPr>
          <w:rFonts w:eastAsia="DengXian"/>
          <w:b/>
          <w:bCs/>
          <w:lang w:val="en-US" w:eastAsia="zh-CN"/>
        </w:rPr>
      </w:pPr>
      <w:r w:rsidRPr="00B25D87">
        <w:rPr>
          <w:rFonts w:eastAsia="DengXian"/>
          <w:b/>
          <w:bCs/>
          <w:lang w:val="en-US" w:eastAsia="zh-CN"/>
        </w:rPr>
        <w:t>Proposal</w:t>
      </w:r>
      <w:r w:rsidR="009E5F68" w:rsidRPr="00B25D87">
        <w:rPr>
          <w:rFonts w:eastAsia="DengXian"/>
          <w:b/>
          <w:bCs/>
          <w:lang w:val="en-US" w:eastAsia="zh-CN"/>
        </w:rPr>
        <w:t xml:space="preserve"> </w:t>
      </w:r>
      <w:r w:rsidR="007A2D0B">
        <w:rPr>
          <w:rFonts w:eastAsia="DengXian" w:hint="eastAsia"/>
          <w:b/>
          <w:bCs/>
          <w:lang w:val="en-US" w:eastAsia="zh-CN"/>
        </w:rPr>
        <w:t>1</w:t>
      </w:r>
      <w:r w:rsidRPr="00B25D87">
        <w:rPr>
          <w:rFonts w:eastAsia="DengXian"/>
          <w:b/>
          <w:bCs/>
          <w:lang w:val="en-US" w:eastAsia="zh-CN"/>
        </w:rPr>
        <w:t xml:space="preserve">: </w:t>
      </w:r>
      <w:r w:rsidR="009E5F68" w:rsidRPr="00B25D87">
        <w:rPr>
          <w:rFonts w:eastAsia="DengXian"/>
          <w:b/>
          <w:bCs/>
          <w:lang w:val="en-US" w:eastAsia="zh-CN"/>
        </w:rPr>
        <w:t xml:space="preserve">RAN2 to discuss </w:t>
      </w:r>
      <w:r w:rsidRPr="00B25D87">
        <w:rPr>
          <w:rFonts w:eastAsia="DengXian"/>
          <w:b/>
          <w:bCs/>
          <w:lang w:val="en-US" w:eastAsia="zh-CN"/>
        </w:rPr>
        <w:t xml:space="preserve">how </w:t>
      </w:r>
      <w:r w:rsidR="00B410C5" w:rsidRPr="00B25D87">
        <w:rPr>
          <w:rFonts w:eastAsia="DengXian"/>
          <w:b/>
          <w:bCs/>
          <w:lang w:val="en-US" w:eastAsia="zh-CN"/>
        </w:rPr>
        <w:t>the UE</w:t>
      </w:r>
      <w:r w:rsidR="009E5F68" w:rsidRPr="00B25D87">
        <w:rPr>
          <w:rFonts w:eastAsia="DengXian"/>
          <w:b/>
          <w:bCs/>
          <w:lang w:val="en-US" w:eastAsia="zh-CN"/>
        </w:rPr>
        <w:t xml:space="preserve"> </w:t>
      </w:r>
      <w:r w:rsidRPr="00B25D87">
        <w:rPr>
          <w:rFonts w:eastAsia="DengXian"/>
          <w:b/>
          <w:bCs/>
          <w:lang w:val="en-US" w:eastAsia="zh-CN"/>
        </w:rPr>
        <w:t xml:space="preserve">handle </w:t>
      </w:r>
      <w:r w:rsidR="005422A2" w:rsidRPr="00B25D87">
        <w:rPr>
          <w:rFonts w:eastAsia="DengXian"/>
          <w:b/>
          <w:bCs/>
          <w:lang w:val="en-US" w:eastAsia="zh-CN"/>
        </w:rPr>
        <w:t xml:space="preserve">early TA </w:t>
      </w:r>
      <w:r w:rsidRPr="00B25D87">
        <w:rPr>
          <w:rFonts w:eastAsia="DengXian"/>
          <w:b/>
          <w:bCs/>
          <w:lang w:val="en-US" w:eastAsia="zh-CN"/>
        </w:rPr>
        <w:t>timers</w:t>
      </w:r>
      <w:r w:rsidR="005422A2" w:rsidRPr="00B25D87">
        <w:rPr>
          <w:rFonts w:eastAsia="DengXian"/>
          <w:b/>
          <w:bCs/>
          <w:lang w:val="en-US" w:eastAsia="zh-CN"/>
        </w:rPr>
        <w:t xml:space="preserve"> </w:t>
      </w:r>
      <w:r w:rsidRPr="00B25D87">
        <w:rPr>
          <w:rFonts w:eastAsia="DengXian"/>
          <w:b/>
          <w:bCs/>
          <w:lang w:val="en-US" w:eastAsia="zh-CN"/>
        </w:rPr>
        <w:t>for other candidate cells</w:t>
      </w:r>
      <w:r w:rsidR="005422A2" w:rsidRPr="00B25D87">
        <w:rPr>
          <w:rFonts w:eastAsia="DengXian"/>
          <w:b/>
          <w:bCs/>
          <w:lang w:val="en-US" w:eastAsia="zh-CN"/>
        </w:rPr>
        <w:t xml:space="preserve"> after UE is triggered to s</w:t>
      </w:r>
      <w:r w:rsidR="007E1923" w:rsidRPr="00B25D87">
        <w:rPr>
          <w:rFonts w:eastAsia="DengXian"/>
          <w:b/>
          <w:bCs/>
          <w:lang w:val="en-US" w:eastAsia="zh-CN"/>
        </w:rPr>
        <w:t xml:space="preserve">witch </w:t>
      </w:r>
      <w:r w:rsidR="00B410C5" w:rsidRPr="00B25D87">
        <w:rPr>
          <w:rFonts w:eastAsia="DengXian"/>
          <w:b/>
          <w:bCs/>
          <w:lang w:val="en-US" w:eastAsia="zh-CN"/>
        </w:rPr>
        <w:t xml:space="preserve">to </w:t>
      </w:r>
      <w:r w:rsidR="007E1923" w:rsidRPr="00B25D87">
        <w:rPr>
          <w:rFonts w:eastAsia="DengXian"/>
          <w:b/>
          <w:bCs/>
          <w:lang w:val="en-US" w:eastAsia="zh-CN"/>
        </w:rPr>
        <w:t>one of candidate cells</w:t>
      </w:r>
      <w:r w:rsidRPr="00B25D87">
        <w:rPr>
          <w:rFonts w:eastAsia="DengXian"/>
          <w:b/>
          <w:bCs/>
          <w:lang w:val="en-US" w:eastAsia="zh-CN"/>
        </w:rPr>
        <w:t xml:space="preserve">. </w:t>
      </w:r>
    </w:p>
    <w:p w14:paraId="32387720" w14:textId="05B19176" w:rsidR="00352832" w:rsidRPr="001510BA" w:rsidRDefault="00352832" w:rsidP="00763D35">
      <w:pPr>
        <w:pStyle w:val="ListParagraph"/>
        <w:numPr>
          <w:ilvl w:val="0"/>
          <w:numId w:val="34"/>
        </w:numPr>
        <w:spacing w:after="0" w:line="360" w:lineRule="auto"/>
        <w:jc w:val="both"/>
        <w:rPr>
          <w:rFonts w:eastAsia="DengXian"/>
          <w:b/>
          <w:bCs/>
          <w:sz w:val="20"/>
          <w:szCs w:val="20"/>
          <w:lang w:eastAsia="zh-CN"/>
        </w:rPr>
      </w:pPr>
      <w:r w:rsidRPr="001510BA">
        <w:rPr>
          <w:rFonts w:eastAsia="DengXian"/>
          <w:b/>
          <w:bCs/>
          <w:sz w:val="20"/>
          <w:szCs w:val="20"/>
          <w:lang w:eastAsia="zh-CN"/>
        </w:rPr>
        <w:t xml:space="preserve">Option 1: UE releases </w:t>
      </w:r>
      <w:r w:rsidR="00B53047" w:rsidRPr="001510BA">
        <w:rPr>
          <w:rFonts w:eastAsia="DengXian"/>
          <w:b/>
          <w:bCs/>
          <w:sz w:val="20"/>
          <w:szCs w:val="20"/>
          <w:lang w:eastAsia="zh-CN"/>
        </w:rPr>
        <w:t xml:space="preserve">remaining </w:t>
      </w:r>
      <w:r w:rsidRPr="001510BA">
        <w:rPr>
          <w:rFonts w:eastAsia="DengXian"/>
          <w:b/>
          <w:bCs/>
          <w:sz w:val="20"/>
          <w:szCs w:val="20"/>
          <w:lang w:eastAsia="zh-CN"/>
        </w:rPr>
        <w:t>early TA values after cell switching is triggered;</w:t>
      </w:r>
    </w:p>
    <w:p w14:paraId="3B3ECEEE" w14:textId="0825FFD6" w:rsidR="00352832" w:rsidRPr="001510BA" w:rsidRDefault="00352832" w:rsidP="00763D35">
      <w:pPr>
        <w:pStyle w:val="ListParagraph"/>
        <w:numPr>
          <w:ilvl w:val="0"/>
          <w:numId w:val="34"/>
        </w:numPr>
        <w:spacing w:after="0" w:line="360" w:lineRule="auto"/>
        <w:jc w:val="both"/>
        <w:rPr>
          <w:rFonts w:eastAsia="DengXian"/>
          <w:b/>
          <w:bCs/>
          <w:sz w:val="20"/>
          <w:szCs w:val="20"/>
          <w:lang w:eastAsia="zh-CN"/>
        </w:rPr>
      </w:pPr>
      <w:r w:rsidRPr="001510BA">
        <w:rPr>
          <w:rFonts w:eastAsia="DengXian"/>
          <w:b/>
          <w:bCs/>
          <w:sz w:val="20"/>
          <w:szCs w:val="20"/>
          <w:lang w:eastAsia="zh-CN"/>
        </w:rPr>
        <w:t xml:space="preserve">Option 2: UE releases </w:t>
      </w:r>
      <w:r w:rsidR="00B53047" w:rsidRPr="001510BA">
        <w:rPr>
          <w:rFonts w:eastAsia="DengXian"/>
          <w:b/>
          <w:bCs/>
          <w:sz w:val="20"/>
          <w:szCs w:val="20"/>
          <w:lang w:eastAsia="zh-CN"/>
        </w:rPr>
        <w:t xml:space="preserve">remaining </w:t>
      </w:r>
      <w:r w:rsidRPr="001510BA">
        <w:rPr>
          <w:rFonts w:eastAsia="DengXian"/>
          <w:b/>
          <w:bCs/>
          <w:sz w:val="20"/>
          <w:szCs w:val="20"/>
          <w:lang w:eastAsia="zh-CN"/>
        </w:rPr>
        <w:t xml:space="preserve">early TA values after successful cell switching; </w:t>
      </w:r>
    </w:p>
    <w:p w14:paraId="73956529" w14:textId="4A719510" w:rsidR="00352832" w:rsidRPr="001510BA" w:rsidRDefault="00352832" w:rsidP="00763D35">
      <w:pPr>
        <w:pStyle w:val="ListParagraph"/>
        <w:numPr>
          <w:ilvl w:val="0"/>
          <w:numId w:val="34"/>
        </w:numPr>
        <w:spacing w:after="0" w:line="360" w:lineRule="auto"/>
        <w:jc w:val="both"/>
        <w:rPr>
          <w:rFonts w:eastAsia="DengXian"/>
          <w:b/>
          <w:bCs/>
          <w:sz w:val="20"/>
          <w:szCs w:val="20"/>
          <w:lang w:eastAsia="zh-CN"/>
        </w:rPr>
      </w:pPr>
      <w:r w:rsidRPr="001510BA">
        <w:rPr>
          <w:rFonts w:eastAsia="DengXian"/>
          <w:b/>
          <w:bCs/>
          <w:sz w:val="20"/>
          <w:szCs w:val="20"/>
          <w:lang w:eastAsia="zh-CN"/>
        </w:rPr>
        <w:t xml:space="preserve">Option 3: UE maintains them after </w:t>
      </w:r>
      <w:r w:rsidR="00B53047" w:rsidRPr="001510BA">
        <w:rPr>
          <w:rFonts w:eastAsia="DengXian"/>
          <w:b/>
          <w:bCs/>
          <w:sz w:val="20"/>
          <w:szCs w:val="20"/>
          <w:lang w:eastAsia="zh-CN"/>
        </w:rPr>
        <w:t>C</w:t>
      </w:r>
      <w:r w:rsidRPr="001510BA">
        <w:rPr>
          <w:rFonts w:eastAsia="DengXian"/>
          <w:b/>
          <w:bCs/>
          <w:sz w:val="20"/>
          <w:szCs w:val="20"/>
          <w:lang w:eastAsia="zh-CN"/>
        </w:rPr>
        <w:t>ell switching until timer expires.</w:t>
      </w:r>
    </w:p>
    <w:p w14:paraId="57234C42" w14:textId="77777777" w:rsidR="007C7A43" w:rsidRPr="00352832" w:rsidRDefault="007C7A43" w:rsidP="00EB483B">
      <w:pPr>
        <w:jc w:val="both"/>
        <w:rPr>
          <w:rFonts w:eastAsia="DengXian"/>
          <w:lang w:val="x-none" w:eastAsia="zh-CN"/>
        </w:rPr>
      </w:pPr>
    </w:p>
    <w:p w14:paraId="0F7BB731" w14:textId="0A667DD5" w:rsidR="005F3E8E" w:rsidRPr="00986870" w:rsidRDefault="005F3E8E" w:rsidP="005F3E8E">
      <w:pPr>
        <w:widowControl w:val="0"/>
        <w:spacing w:after="0" w:line="360" w:lineRule="auto"/>
        <w:jc w:val="both"/>
        <w:rPr>
          <w:rFonts w:eastAsiaTheme="minorEastAsia"/>
          <w:b/>
          <w:bCs/>
          <w:u w:val="single"/>
          <w:lang w:eastAsia="zh-CN"/>
        </w:rPr>
      </w:pPr>
      <w:r>
        <w:rPr>
          <w:rFonts w:eastAsia="DengXian"/>
          <w:b/>
          <w:bCs/>
          <w:u w:val="single"/>
          <w:lang w:eastAsia="zh-CN"/>
        </w:rPr>
        <w:t>Coexistence</w:t>
      </w:r>
      <w:r>
        <w:rPr>
          <w:rFonts w:eastAsia="DengXian" w:hint="eastAsia"/>
          <w:b/>
          <w:bCs/>
          <w:u w:val="single"/>
          <w:lang w:eastAsia="zh-CN"/>
        </w:rPr>
        <w:t xml:space="preserve"> </w:t>
      </w:r>
      <w:r w:rsidR="00E20449">
        <w:rPr>
          <w:rFonts w:eastAsia="DengXian" w:hint="eastAsia"/>
          <w:b/>
          <w:bCs/>
          <w:u w:val="single"/>
          <w:lang w:eastAsia="zh-CN"/>
        </w:rPr>
        <w:t xml:space="preserve">of </w:t>
      </w:r>
      <w:r w:rsidRPr="00986870">
        <w:rPr>
          <w:rFonts w:eastAsiaTheme="minorEastAsia" w:hint="eastAsia"/>
          <w:b/>
          <w:bCs/>
          <w:u w:val="single"/>
          <w:lang w:eastAsia="zh-CN"/>
        </w:rPr>
        <w:t xml:space="preserve">L1 </w:t>
      </w:r>
      <w:r w:rsidRPr="00986870">
        <w:rPr>
          <w:rFonts w:eastAsiaTheme="minorEastAsia"/>
          <w:b/>
          <w:bCs/>
          <w:u w:val="single"/>
          <w:lang w:eastAsia="zh-CN"/>
        </w:rPr>
        <w:t>E</w:t>
      </w:r>
      <w:r w:rsidRPr="00986870">
        <w:rPr>
          <w:rFonts w:eastAsiaTheme="minorEastAsia" w:hint="eastAsia"/>
          <w:b/>
          <w:bCs/>
          <w:u w:val="single"/>
          <w:lang w:eastAsia="zh-CN"/>
        </w:rPr>
        <w:t>vent and L3 event:</w:t>
      </w:r>
    </w:p>
    <w:p w14:paraId="4599ED74" w14:textId="0E3A969D" w:rsidR="0080638E" w:rsidRDefault="00E20449" w:rsidP="005F3E8E">
      <w:pPr>
        <w:widowControl w:val="0"/>
        <w:spacing w:after="0" w:line="360" w:lineRule="auto"/>
        <w:jc w:val="both"/>
        <w:rPr>
          <w:rFonts w:eastAsia="DengXian"/>
          <w:lang w:eastAsia="zh-CN"/>
        </w:rPr>
      </w:pPr>
      <w:r>
        <w:rPr>
          <w:rFonts w:eastAsia="DengXian"/>
          <w:lang w:eastAsia="zh-CN"/>
        </w:rPr>
        <w:t>I</w:t>
      </w:r>
      <w:r>
        <w:rPr>
          <w:rFonts w:eastAsia="DengXian" w:hint="eastAsia"/>
          <w:lang w:eastAsia="zh-CN"/>
        </w:rPr>
        <w:t xml:space="preserve">t was agreed </w:t>
      </w:r>
      <w:r>
        <w:rPr>
          <w:rFonts w:eastAsia="DengXian"/>
          <w:lang w:eastAsia="zh-CN"/>
        </w:rPr>
        <w:t>that</w:t>
      </w:r>
      <w:r>
        <w:rPr>
          <w:rFonts w:eastAsia="DengXian" w:hint="eastAsia"/>
          <w:lang w:eastAsia="zh-CN"/>
        </w:rPr>
        <w:t xml:space="preserve"> </w:t>
      </w:r>
      <w:r w:rsidR="0080638E">
        <w:rPr>
          <w:rFonts w:eastAsia="DengXian" w:hint="eastAsia"/>
          <w:lang w:eastAsia="zh-CN"/>
        </w:rPr>
        <w:t>t</w:t>
      </w:r>
      <w:r w:rsidR="0080638E" w:rsidRPr="00A032AC">
        <w:t xml:space="preserve">he triggering condition of conditional LTM can be based on </w:t>
      </w:r>
      <w:r w:rsidR="0080638E">
        <w:rPr>
          <w:rFonts w:eastAsia="DengXian" w:hint="eastAsia"/>
          <w:lang w:eastAsia="zh-CN"/>
        </w:rPr>
        <w:t xml:space="preserve">L1 event or </w:t>
      </w:r>
      <w:r w:rsidR="0080638E" w:rsidRPr="00A032AC">
        <w:t xml:space="preserve">L3 </w:t>
      </w:r>
      <w:r w:rsidR="0080638E">
        <w:rPr>
          <w:rFonts w:eastAsia="DengXian" w:hint="eastAsia"/>
          <w:lang w:eastAsia="zh-CN"/>
        </w:rPr>
        <w:t xml:space="preserve">event. </w:t>
      </w:r>
      <w:r w:rsidR="002B3313" w:rsidRPr="00B25D87">
        <w:rPr>
          <w:rFonts w:eastAsia="DengXian"/>
          <w:lang w:eastAsia="zh-CN"/>
        </w:rPr>
        <w:t xml:space="preserve">RAN2 </w:t>
      </w:r>
      <w:r w:rsidR="00B63ED3">
        <w:rPr>
          <w:rFonts w:eastAsia="DengXian" w:hint="eastAsia"/>
          <w:lang w:eastAsia="zh-CN"/>
        </w:rPr>
        <w:t>needs to</w:t>
      </w:r>
      <w:r w:rsidR="002B3313" w:rsidRPr="00B25D87">
        <w:rPr>
          <w:rFonts w:eastAsia="DengXian"/>
          <w:lang w:eastAsia="zh-CN"/>
        </w:rPr>
        <w:t xml:space="preserve"> discuss whether </w:t>
      </w:r>
      <w:r w:rsidR="00B63ED3">
        <w:rPr>
          <w:rFonts w:eastAsia="DengXian" w:hint="eastAsia"/>
          <w:lang w:eastAsia="zh-CN"/>
        </w:rPr>
        <w:t>both</w:t>
      </w:r>
      <w:r w:rsidR="002B3313" w:rsidRPr="00B25D87">
        <w:t xml:space="preserve"> L1 </w:t>
      </w:r>
      <w:r w:rsidR="002B3313" w:rsidRPr="00B25D87">
        <w:rPr>
          <w:rFonts w:eastAsia="DengXian"/>
          <w:lang w:eastAsia="zh-CN"/>
        </w:rPr>
        <w:t>event</w:t>
      </w:r>
      <w:r w:rsidR="002B3313" w:rsidRPr="00B25D87">
        <w:t xml:space="preserve"> and L3 </w:t>
      </w:r>
      <w:r w:rsidR="002B3313" w:rsidRPr="00B25D87">
        <w:rPr>
          <w:rFonts w:eastAsia="DengXian"/>
          <w:lang w:eastAsia="zh-CN"/>
        </w:rPr>
        <w:t>event</w:t>
      </w:r>
      <w:r w:rsidR="002B3313" w:rsidRPr="00B25D87">
        <w:t xml:space="preserve"> for a same candidate cell can be configured to UE</w:t>
      </w:r>
      <w:r w:rsidR="002B3313" w:rsidRPr="00B25D87">
        <w:rPr>
          <w:rFonts w:eastAsia="DengXian"/>
          <w:lang w:eastAsia="zh-CN"/>
        </w:rPr>
        <w:t xml:space="preserve">. If allowed, </w:t>
      </w:r>
      <w:r w:rsidR="002B3313" w:rsidRPr="00B25D87">
        <w:t>the CLTM can be triggered</w:t>
      </w:r>
      <w:r w:rsidR="002B3313" w:rsidRPr="00B25D87">
        <w:rPr>
          <w:rFonts w:eastAsia="DengXian"/>
          <w:lang w:eastAsia="zh-CN"/>
        </w:rPr>
        <w:t xml:space="preserve"> o</w:t>
      </w:r>
      <w:r w:rsidR="002B3313" w:rsidRPr="00B25D87">
        <w:t xml:space="preserve">nce </w:t>
      </w:r>
      <w:r w:rsidR="00A05743">
        <w:rPr>
          <w:rFonts w:eastAsia="DengXian"/>
          <w:lang w:eastAsia="zh-CN"/>
        </w:rPr>
        <w:t>either</w:t>
      </w:r>
      <w:r w:rsidR="00A05743" w:rsidRPr="00B25D87">
        <w:rPr>
          <w:rFonts w:eastAsia="DengXian"/>
          <w:lang w:eastAsia="zh-CN"/>
        </w:rPr>
        <w:t xml:space="preserve"> </w:t>
      </w:r>
      <w:r w:rsidR="002B3313" w:rsidRPr="00B25D87">
        <w:rPr>
          <w:rFonts w:eastAsia="DengXian"/>
          <w:lang w:eastAsia="zh-CN"/>
        </w:rPr>
        <w:t xml:space="preserve">of </w:t>
      </w:r>
      <w:r w:rsidR="002B3313" w:rsidRPr="00B25D87">
        <w:t xml:space="preserve">L1 </w:t>
      </w:r>
      <w:r w:rsidR="002B3313" w:rsidRPr="00B25D87">
        <w:rPr>
          <w:rFonts w:eastAsia="DengXian"/>
          <w:lang w:eastAsia="zh-CN"/>
        </w:rPr>
        <w:t>event</w:t>
      </w:r>
      <w:r w:rsidR="002B3313" w:rsidRPr="00B25D87">
        <w:t xml:space="preserve"> </w:t>
      </w:r>
      <w:r w:rsidR="00A05743">
        <w:rPr>
          <w:rFonts w:eastAsia="DengXian"/>
          <w:lang w:eastAsia="zh-CN"/>
        </w:rPr>
        <w:t>or</w:t>
      </w:r>
      <w:r w:rsidR="00A05743" w:rsidRPr="00B25D87">
        <w:t xml:space="preserve"> </w:t>
      </w:r>
      <w:r w:rsidR="002B3313" w:rsidRPr="00B25D87">
        <w:t xml:space="preserve">L3 </w:t>
      </w:r>
      <w:r w:rsidR="002B3313" w:rsidRPr="00B25D87">
        <w:rPr>
          <w:rFonts w:eastAsia="DengXian"/>
          <w:lang w:eastAsia="zh-CN"/>
        </w:rPr>
        <w:t>event</w:t>
      </w:r>
      <w:r w:rsidR="00A05743">
        <w:rPr>
          <w:rFonts w:eastAsia="DengXian"/>
          <w:lang w:eastAsia="zh-CN"/>
        </w:rPr>
        <w:t>(s)</w:t>
      </w:r>
      <w:r w:rsidR="002B3313" w:rsidRPr="00B25D87">
        <w:t xml:space="preserve"> is met for the candidate cell</w:t>
      </w:r>
      <w:r w:rsidR="002B3313" w:rsidRPr="00B25D87">
        <w:rPr>
          <w:rFonts w:eastAsia="DengXian"/>
          <w:lang w:eastAsia="zh-CN"/>
        </w:rPr>
        <w:t>.</w:t>
      </w:r>
    </w:p>
    <w:p w14:paraId="182F98B6" w14:textId="561EC48B" w:rsidR="005F3E8E" w:rsidRDefault="007A2D0B" w:rsidP="005F3E8E">
      <w:pPr>
        <w:widowControl w:val="0"/>
        <w:spacing w:after="0" w:line="360" w:lineRule="auto"/>
        <w:jc w:val="both"/>
        <w:rPr>
          <w:rFonts w:eastAsia="DengXian"/>
          <w:b/>
          <w:bCs/>
          <w:lang w:eastAsia="zh-CN"/>
        </w:rPr>
      </w:pPr>
      <w:r w:rsidRPr="00B25D87">
        <w:rPr>
          <w:rFonts w:eastAsia="DengXian"/>
          <w:b/>
          <w:bCs/>
          <w:lang w:eastAsia="zh-CN"/>
        </w:rPr>
        <w:t>P</w:t>
      </w:r>
      <w:r w:rsidR="005F3E8E" w:rsidRPr="00B25D87">
        <w:rPr>
          <w:b/>
          <w:bCs/>
        </w:rPr>
        <w:t>roposal</w:t>
      </w:r>
      <w:r w:rsidRPr="00B25D87">
        <w:rPr>
          <w:rFonts w:eastAsia="DengXian"/>
          <w:b/>
          <w:bCs/>
          <w:lang w:eastAsia="zh-CN"/>
        </w:rPr>
        <w:t xml:space="preserve"> 2</w:t>
      </w:r>
      <w:r w:rsidR="005F3E8E" w:rsidRPr="00B25D87">
        <w:rPr>
          <w:b/>
          <w:bCs/>
        </w:rPr>
        <w:t xml:space="preserve">: </w:t>
      </w:r>
      <w:r w:rsidR="005F3E8E" w:rsidRPr="00B25D87">
        <w:rPr>
          <w:rFonts w:eastAsia="DengXian"/>
          <w:b/>
          <w:bCs/>
          <w:lang w:eastAsia="zh-CN"/>
        </w:rPr>
        <w:t xml:space="preserve">RAN2 to discuss whether </w:t>
      </w:r>
      <w:r w:rsidR="003E3A24">
        <w:rPr>
          <w:rFonts w:eastAsia="DengXian" w:hint="eastAsia"/>
          <w:b/>
          <w:bCs/>
          <w:lang w:eastAsia="zh-CN"/>
        </w:rPr>
        <w:t>both</w:t>
      </w:r>
      <w:r w:rsidR="005F3E8E" w:rsidRPr="00B25D87">
        <w:rPr>
          <w:b/>
          <w:bCs/>
        </w:rPr>
        <w:t xml:space="preserve"> L1 </w:t>
      </w:r>
      <w:r w:rsidR="002B3313">
        <w:rPr>
          <w:rFonts w:eastAsia="DengXian" w:hint="eastAsia"/>
          <w:b/>
          <w:bCs/>
          <w:lang w:eastAsia="zh-CN"/>
        </w:rPr>
        <w:t>event</w:t>
      </w:r>
      <w:r w:rsidR="005F3E8E" w:rsidRPr="00B25D87">
        <w:rPr>
          <w:b/>
          <w:bCs/>
        </w:rPr>
        <w:t xml:space="preserve"> and L3 </w:t>
      </w:r>
      <w:r w:rsidR="002B3313">
        <w:rPr>
          <w:rFonts w:eastAsia="DengXian" w:hint="eastAsia"/>
          <w:b/>
          <w:bCs/>
          <w:lang w:eastAsia="zh-CN"/>
        </w:rPr>
        <w:t>event</w:t>
      </w:r>
      <w:r w:rsidR="005F3E8E" w:rsidRPr="00B25D87">
        <w:rPr>
          <w:b/>
          <w:bCs/>
        </w:rPr>
        <w:t xml:space="preserve"> can be configured </w:t>
      </w:r>
      <w:r w:rsidR="002C09E3">
        <w:rPr>
          <w:rFonts w:eastAsia="DengXian" w:hint="eastAsia"/>
          <w:b/>
          <w:bCs/>
          <w:lang w:eastAsia="zh-CN"/>
        </w:rPr>
        <w:t xml:space="preserve">for </w:t>
      </w:r>
      <w:r w:rsidR="002C09E3" w:rsidRPr="00C3755A">
        <w:rPr>
          <w:b/>
          <w:bCs/>
        </w:rPr>
        <w:t>a same candidate cell</w:t>
      </w:r>
      <w:r w:rsidR="005F3E8E" w:rsidRPr="00B25D87">
        <w:rPr>
          <w:b/>
          <w:bCs/>
        </w:rPr>
        <w:t>.</w:t>
      </w:r>
      <w:r w:rsidR="004F60D2" w:rsidRPr="00B25D87">
        <w:rPr>
          <w:b/>
          <w:bCs/>
        </w:rPr>
        <w:t xml:space="preserve"> </w:t>
      </w:r>
      <w:r w:rsidR="00A05743">
        <w:rPr>
          <w:b/>
          <w:bCs/>
        </w:rPr>
        <w:t>I</w:t>
      </w:r>
      <w:r w:rsidR="002B3313" w:rsidRPr="00B25D87">
        <w:rPr>
          <w:b/>
          <w:bCs/>
        </w:rPr>
        <w:t xml:space="preserve">f allowed, the CLTM can be triggered once </w:t>
      </w:r>
      <w:r w:rsidR="00A05743">
        <w:rPr>
          <w:b/>
          <w:bCs/>
        </w:rPr>
        <w:t xml:space="preserve">either </w:t>
      </w:r>
      <w:r w:rsidR="002B3313" w:rsidRPr="00B25D87">
        <w:rPr>
          <w:b/>
          <w:bCs/>
        </w:rPr>
        <w:t xml:space="preserve">of </w:t>
      </w:r>
      <w:r w:rsidR="00A05743">
        <w:rPr>
          <w:b/>
          <w:bCs/>
        </w:rPr>
        <w:t xml:space="preserve">the </w:t>
      </w:r>
      <w:r w:rsidR="002B3313" w:rsidRPr="00B25D87">
        <w:rPr>
          <w:b/>
          <w:bCs/>
        </w:rPr>
        <w:t xml:space="preserve">L1 event </w:t>
      </w:r>
      <w:r w:rsidR="00A05743">
        <w:rPr>
          <w:b/>
          <w:bCs/>
        </w:rPr>
        <w:t xml:space="preserve">or </w:t>
      </w:r>
      <w:r w:rsidR="002B3313" w:rsidRPr="00B25D87">
        <w:rPr>
          <w:b/>
          <w:bCs/>
        </w:rPr>
        <w:t>L3 event</w:t>
      </w:r>
      <w:r w:rsidR="00A05743">
        <w:rPr>
          <w:b/>
          <w:bCs/>
        </w:rPr>
        <w:t>(s)</w:t>
      </w:r>
      <w:r w:rsidR="002B3313" w:rsidRPr="00B25D87">
        <w:rPr>
          <w:b/>
          <w:bCs/>
        </w:rPr>
        <w:t xml:space="preserve"> is met for the candidate cell.</w:t>
      </w:r>
    </w:p>
    <w:p w14:paraId="5C204B0B" w14:textId="77777777" w:rsidR="00A05743" w:rsidRDefault="00A05743" w:rsidP="005F3E8E">
      <w:pPr>
        <w:widowControl w:val="0"/>
        <w:spacing w:after="0" w:line="360" w:lineRule="auto"/>
        <w:jc w:val="both"/>
        <w:rPr>
          <w:rFonts w:eastAsia="DengXian"/>
          <w:lang w:eastAsia="zh-CN"/>
        </w:rPr>
      </w:pPr>
    </w:p>
    <w:p w14:paraId="39E68F66" w14:textId="77777777" w:rsidR="00A05743" w:rsidRDefault="00A05743" w:rsidP="005F3E8E">
      <w:pPr>
        <w:widowControl w:val="0"/>
        <w:spacing w:after="0" w:line="360" w:lineRule="auto"/>
        <w:jc w:val="both"/>
        <w:rPr>
          <w:rFonts w:eastAsia="DengXian"/>
          <w:lang w:eastAsia="zh-CN"/>
        </w:rPr>
      </w:pPr>
    </w:p>
    <w:p w14:paraId="16BDF8D8" w14:textId="2457084F" w:rsidR="00D90D9B" w:rsidRPr="00573B75" w:rsidRDefault="00E85CA2" w:rsidP="005F3E8E">
      <w:pPr>
        <w:widowControl w:val="0"/>
        <w:spacing w:after="0" w:line="360" w:lineRule="auto"/>
        <w:jc w:val="both"/>
        <w:rPr>
          <w:rFonts w:eastAsia="DengXian"/>
          <w:lang w:eastAsia="zh-CN"/>
        </w:rPr>
      </w:pPr>
      <w:r w:rsidRPr="00B25D87">
        <w:rPr>
          <w:rFonts w:eastAsia="DengXian"/>
          <w:lang w:eastAsia="zh-CN"/>
        </w:rPr>
        <w:t xml:space="preserve">If </w:t>
      </w:r>
      <w:r>
        <w:rPr>
          <w:rFonts w:eastAsia="DengXian" w:hint="eastAsia"/>
          <w:lang w:eastAsia="zh-CN"/>
        </w:rPr>
        <w:t xml:space="preserve">the </w:t>
      </w:r>
      <w:r>
        <w:rPr>
          <w:rFonts w:eastAsia="DengXian"/>
          <w:lang w:eastAsia="zh-CN"/>
        </w:rPr>
        <w:t>source</w:t>
      </w:r>
      <w:r>
        <w:rPr>
          <w:rFonts w:eastAsia="DengXian" w:hint="eastAsia"/>
          <w:lang w:eastAsia="zh-CN"/>
        </w:rPr>
        <w:t xml:space="preserve"> gNB-CU decides to prepare a </w:t>
      </w:r>
      <w:r w:rsidR="0020289B">
        <w:rPr>
          <w:rFonts w:eastAsia="DengXian" w:hint="eastAsia"/>
          <w:lang w:eastAsia="zh-CN"/>
        </w:rPr>
        <w:t xml:space="preserve">L3 event based CLTM </w:t>
      </w:r>
      <w:r w:rsidR="0020289B">
        <w:rPr>
          <w:rFonts w:eastAsia="DengXian"/>
          <w:lang w:eastAsia="zh-CN"/>
        </w:rPr>
        <w:t>candidate</w:t>
      </w:r>
      <w:r w:rsidR="0020289B">
        <w:rPr>
          <w:rFonts w:eastAsia="DengXian" w:hint="eastAsia"/>
          <w:lang w:eastAsia="zh-CN"/>
        </w:rPr>
        <w:t xml:space="preserve"> cell, </w:t>
      </w:r>
      <w:r w:rsidR="00872602">
        <w:rPr>
          <w:rFonts w:eastAsia="DengXian" w:hint="eastAsia"/>
          <w:lang w:eastAsia="zh-CN"/>
        </w:rPr>
        <w:t xml:space="preserve">the </w:t>
      </w:r>
      <w:r w:rsidR="00573B75">
        <w:rPr>
          <w:rFonts w:eastAsia="DengXian" w:hint="eastAsia"/>
          <w:lang w:eastAsia="zh-CN"/>
        </w:rPr>
        <w:t xml:space="preserve">source CU is responsible for L3 condition generation. </w:t>
      </w:r>
      <w:r w:rsidR="009B0848">
        <w:rPr>
          <w:rFonts w:eastAsia="DengXian"/>
          <w:lang w:eastAsia="zh-CN"/>
        </w:rPr>
        <w:t>W</w:t>
      </w:r>
      <w:r w:rsidR="009B0848">
        <w:rPr>
          <w:rFonts w:eastAsia="DengXian" w:hint="eastAsia"/>
          <w:lang w:eastAsia="zh-CN"/>
        </w:rPr>
        <w:t xml:space="preserve">e </w:t>
      </w:r>
      <w:r w:rsidR="009B0848">
        <w:rPr>
          <w:rFonts w:eastAsia="DengXian"/>
          <w:lang w:eastAsia="zh-CN"/>
        </w:rPr>
        <w:t>understand</w:t>
      </w:r>
      <w:r w:rsidR="009B0848">
        <w:rPr>
          <w:rFonts w:eastAsia="DengXian" w:hint="eastAsia"/>
          <w:lang w:eastAsia="zh-CN"/>
        </w:rPr>
        <w:t xml:space="preserve"> </w:t>
      </w:r>
      <w:r w:rsidR="009B0848">
        <w:rPr>
          <w:rFonts w:eastAsia="DengXian"/>
          <w:lang w:eastAsia="zh-CN"/>
        </w:rPr>
        <w:t>that</w:t>
      </w:r>
      <w:r w:rsidR="009B0848">
        <w:rPr>
          <w:rFonts w:eastAsia="DengXian" w:hint="eastAsia"/>
          <w:lang w:eastAsia="zh-CN"/>
        </w:rPr>
        <w:t xml:space="preserve"> early TA is also applied to L3 event based CLTM.</w:t>
      </w:r>
      <w:r w:rsidR="004D337A" w:rsidRPr="00B25D87">
        <w:rPr>
          <w:rFonts w:eastAsia="DengXian"/>
          <w:lang w:eastAsia="zh-CN"/>
        </w:rPr>
        <w:t xml:space="preserve"> If L3 event based CLTM is configured, source DU should be aware of that this candidate cell is related to L3 condition.</w:t>
      </w:r>
      <w:r w:rsidR="007E40CF">
        <w:rPr>
          <w:rFonts w:eastAsia="DengXian" w:hint="eastAsia"/>
          <w:lang w:eastAsia="zh-CN"/>
        </w:rPr>
        <w:t xml:space="preserve"> </w:t>
      </w:r>
      <w:r w:rsidR="007E40CF">
        <w:rPr>
          <w:rFonts w:eastAsia="DengXian"/>
          <w:lang w:eastAsia="zh-CN"/>
        </w:rPr>
        <w:t>O</w:t>
      </w:r>
      <w:r w:rsidR="007E40CF">
        <w:rPr>
          <w:rFonts w:eastAsia="DengXian" w:hint="eastAsia"/>
          <w:lang w:eastAsia="zh-CN"/>
        </w:rPr>
        <w:t>therwise, source DU may trigger cell switching towards this candidate cell via LTM cell switching command MAC CE if LTM cell switching command MAC CE is not allowed to trigger CLTM candidate cell.</w:t>
      </w:r>
    </w:p>
    <w:p w14:paraId="72EA26B8" w14:textId="7566DAB1" w:rsidR="005F3E8E" w:rsidRDefault="00663EEB" w:rsidP="005F3E8E">
      <w:pPr>
        <w:spacing w:line="360" w:lineRule="auto"/>
        <w:jc w:val="both"/>
        <w:rPr>
          <w:rFonts w:eastAsia="DengXian"/>
          <w:b/>
          <w:bCs/>
          <w:lang w:eastAsia="zh-CN"/>
        </w:rPr>
      </w:pPr>
      <w:r>
        <w:rPr>
          <w:rFonts w:eastAsia="DengXian" w:hint="eastAsia"/>
          <w:b/>
          <w:bCs/>
          <w:lang w:eastAsia="zh-CN"/>
        </w:rPr>
        <w:t>P</w:t>
      </w:r>
      <w:r w:rsidR="005F3E8E" w:rsidRPr="00B25D87">
        <w:rPr>
          <w:b/>
          <w:bCs/>
        </w:rPr>
        <w:t>roposal</w:t>
      </w:r>
      <w:r>
        <w:rPr>
          <w:rFonts w:eastAsia="DengXian" w:hint="eastAsia"/>
          <w:b/>
          <w:bCs/>
          <w:lang w:eastAsia="zh-CN"/>
        </w:rPr>
        <w:t xml:space="preserve"> 3</w:t>
      </w:r>
      <w:r w:rsidR="005F3E8E" w:rsidRPr="00B25D87">
        <w:rPr>
          <w:b/>
          <w:bCs/>
        </w:rPr>
        <w:t xml:space="preserve">: If L3 event based </w:t>
      </w:r>
      <w:r w:rsidR="00F37143">
        <w:rPr>
          <w:rFonts w:eastAsia="DengXian" w:hint="eastAsia"/>
          <w:b/>
          <w:bCs/>
          <w:lang w:eastAsia="zh-CN"/>
        </w:rPr>
        <w:t>C</w:t>
      </w:r>
      <w:r w:rsidR="005F3E8E" w:rsidRPr="00B25D87">
        <w:rPr>
          <w:b/>
          <w:bCs/>
        </w:rPr>
        <w:t xml:space="preserve">LTM is </w:t>
      </w:r>
      <w:r w:rsidR="004D337A">
        <w:rPr>
          <w:rFonts w:eastAsia="DengXian" w:hint="eastAsia"/>
          <w:b/>
          <w:bCs/>
          <w:lang w:eastAsia="zh-CN"/>
        </w:rPr>
        <w:t>configured</w:t>
      </w:r>
      <w:r w:rsidR="005F3E8E" w:rsidRPr="00B25D87">
        <w:rPr>
          <w:b/>
          <w:bCs/>
        </w:rPr>
        <w:t xml:space="preserve">, source DU should be aware of </w:t>
      </w:r>
      <w:r w:rsidR="005255B8">
        <w:rPr>
          <w:rFonts w:eastAsia="DengXian" w:hint="eastAsia"/>
          <w:b/>
          <w:bCs/>
          <w:lang w:eastAsia="zh-CN"/>
        </w:rPr>
        <w:t xml:space="preserve">that this </w:t>
      </w:r>
      <w:r w:rsidR="00F37143">
        <w:rPr>
          <w:rFonts w:eastAsia="DengXian"/>
          <w:b/>
          <w:bCs/>
          <w:lang w:eastAsia="zh-CN"/>
        </w:rPr>
        <w:t>candidate</w:t>
      </w:r>
      <w:r w:rsidR="00F37143">
        <w:rPr>
          <w:rFonts w:eastAsia="DengXian" w:hint="eastAsia"/>
          <w:b/>
          <w:bCs/>
          <w:lang w:eastAsia="zh-CN"/>
        </w:rPr>
        <w:t xml:space="preserve"> cell is related to </w:t>
      </w:r>
      <w:r w:rsidR="005F3E8E" w:rsidRPr="00B25D87">
        <w:rPr>
          <w:b/>
          <w:bCs/>
        </w:rPr>
        <w:t>L3 condition</w:t>
      </w:r>
      <w:r w:rsidR="00F37143">
        <w:rPr>
          <w:rFonts w:eastAsia="DengXian" w:hint="eastAsia"/>
          <w:b/>
          <w:bCs/>
          <w:lang w:eastAsia="zh-CN"/>
        </w:rPr>
        <w:t>.</w:t>
      </w:r>
      <w:r w:rsidR="005F3E8E" w:rsidRPr="00B25D87">
        <w:rPr>
          <w:b/>
          <w:bCs/>
        </w:rPr>
        <w:t xml:space="preserve"> </w:t>
      </w:r>
      <w:r w:rsidR="00A05743">
        <w:rPr>
          <w:b/>
          <w:bCs/>
        </w:rPr>
        <w:t>We should s</w:t>
      </w:r>
      <w:r w:rsidR="005F3E8E" w:rsidRPr="00B25D87">
        <w:rPr>
          <w:b/>
          <w:bCs/>
        </w:rPr>
        <w:t xml:space="preserve">end </w:t>
      </w:r>
      <w:r w:rsidR="00A05743">
        <w:rPr>
          <w:b/>
          <w:bCs/>
        </w:rPr>
        <w:t xml:space="preserve">an </w:t>
      </w:r>
      <w:r w:rsidR="005F3E8E" w:rsidRPr="00B25D87">
        <w:rPr>
          <w:b/>
          <w:bCs/>
        </w:rPr>
        <w:t>LS to RAN3</w:t>
      </w:r>
      <w:r w:rsidR="00A05743">
        <w:rPr>
          <w:b/>
          <w:bCs/>
        </w:rPr>
        <w:t xml:space="preserve"> accordingly</w:t>
      </w:r>
      <w:r w:rsidR="005F3E8E" w:rsidRPr="00B25D87">
        <w:rPr>
          <w:b/>
          <w:bCs/>
        </w:rPr>
        <w:t>.</w:t>
      </w:r>
    </w:p>
    <w:p w14:paraId="21D4C380" w14:textId="62A16C1D" w:rsidR="004637B7" w:rsidRPr="005F43E8" w:rsidRDefault="004637B7" w:rsidP="005F3E8E">
      <w:pPr>
        <w:spacing w:line="360" w:lineRule="auto"/>
        <w:jc w:val="both"/>
        <w:rPr>
          <w:rFonts w:eastAsia="DengXian"/>
          <w:b/>
          <w:bCs/>
          <w:lang w:eastAsia="zh-CN"/>
        </w:rPr>
      </w:pPr>
      <w:r w:rsidRPr="000507AC">
        <w:t>To support initial and subsequent conditional LTM, the configuration of execution condition</w:t>
      </w:r>
      <w:r w:rsidR="00176DFC">
        <w:rPr>
          <w:rFonts w:eastAsia="DengXian" w:hint="eastAsia"/>
          <w:lang w:eastAsia="zh-CN"/>
        </w:rPr>
        <w:t xml:space="preserve"> is provided by source cell and candidate cell, respectively</w:t>
      </w:r>
      <w:r>
        <w:rPr>
          <w:rFonts w:eastAsia="DengXian" w:hint="eastAsia"/>
          <w:lang w:eastAsia="zh-CN"/>
        </w:rPr>
        <w:t>.</w:t>
      </w:r>
      <w:r w:rsidR="00176DFC">
        <w:rPr>
          <w:rFonts w:eastAsia="DengXian" w:hint="eastAsia"/>
          <w:lang w:eastAsia="zh-CN"/>
        </w:rPr>
        <w:t xml:space="preserve"> Specifically, t</w:t>
      </w:r>
      <w:r w:rsidRPr="000507AC">
        <w:t>he CLTM configuration of each candidate cell shall include the execution condition for initial conditional LTM, which is generated by the initial source cell to trigger the CLTM for the candidate cell.</w:t>
      </w:r>
      <w:r w:rsidRPr="004637B7">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r w:rsidR="005F43E8">
        <w:rPr>
          <w:rFonts w:eastAsia="DengXian" w:hint="eastAsia"/>
          <w:lang w:eastAsia="zh-CN"/>
        </w:rPr>
        <w:t xml:space="preserve"> </w:t>
      </w:r>
      <w:r w:rsidR="00D21E97">
        <w:rPr>
          <w:rFonts w:eastAsia="DengXian" w:hint="eastAsia"/>
          <w:lang w:eastAsia="zh-CN"/>
        </w:rPr>
        <w:t xml:space="preserve">Both L1 event and L3 event are allowed for CLTM. </w:t>
      </w:r>
      <w:r w:rsidR="005F43E8">
        <w:rPr>
          <w:rFonts w:eastAsia="DengXian" w:hint="eastAsia"/>
          <w:lang w:eastAsia="zh-CN"/>
        </w:rPr>
        <w:t xml:space="preserve">RAN2 needs to discuss whether the </w:t>
      </w:r>
      <w:r w:rsidR="00492550">
        <w:rPr>
          <w:rFonts w:eastAsia="DengXian" w:hint="eastAsia"/>
          <w:lang w:eastAsia="zh-CN"/>
        </w:rPr>
        <w:t xml:space="preserve">same event type should be configured to a candidate cell for initial </w:t>
      </w:r>
      <w:r w:rsidR="002B09D3">
        <w:rPr>
          <w:rFonts w:eastAsia="DengXian" w:hint="eastAsia"/>
          <w:lang w:eastAsia="zh-CN"/>
        </w:rPr>
        <w:t>CLTM and subsequent CLTM.</w:t>
      </w:r>
    </w:p>
    <w:p w14:paraId="1EE4FB9A" w14:textId="4505E54D" w:rsidR="005F3E8E" w:rsidRPr="00A03243" w:rsidRDefault="007E40CF" w:rsidP="00A03243">
      <w:pPr>
        <w:spacing w:line="360" w:lineRule="auto"/>
        <w:jc w:val="both"/>
        <w:rPr>
          <w:rFonts w:eastAsia="DengXian"/>
          <w:b/>
          <w:bCs/>
          <w:lang w:eastAsia="zh-CN"/>
        </w:rPr>
      </w:pPr>
      <w:r>
        <w:rPr>
          <w:rFonts w:eastAsia="DengXian" w:hint="eastAsia"/>
          <w:b/>
          <w:bCs/>
          <w:lang w:eastAsia="zh-CN"/>
        </w:rPr>
        <w:t>P</w:t>
      </w:r>
      <w:r w:rsidR="005F3E8E" w:rsidRPr="00B25D87">
        <w:rPr>
          <w:rFonts w:eastAsia="DengXian"/>
          <w:b/>
          <w:bCs/>
          <w:lang w:eastAsia="zh-CN"/>
        </w:rPr>
        <w:t>roposal</w:t>
      </w:r>
      <w:r>
        <w:rPr>
          <w:rFonts w:eastAsia="DengXian" w:hint="eastAsia"/>
          <w:b/>
          <w:bCs/>
          <w:lang w:eastAsia="zh-CN"/>
        </w:rPr>
        <w:t xml:space="preserve"> 4</w:t>
      </w:r>
      <w:r w:rsidR="005F3E8E" w:rsidRPr="00B25D87">
        <w:rPr>
          <w:rFonts w:eastAsia="DengXian"/>
          <w:b/>
          <w:bCs/>
          <w:lang w:eastAsia="zh-CN"/>
        </w:rPr>
        <w:t xml:space="preserve">: RAN2 to discuss whether the execution condition for subsequent CLTM </w:t>
      </w:r>
      <w:r w:rsidR="00F52340">
        <w:rPr>
          <w:rFonts w:eastAsia="DengXian" w:hint="eastAsia"/>
          <w:b/>
          <w:bCs/>
          <w:lang w:eastAsia="zh-CN"/>
        </w:rPr>
        <w:t xml:space="preserve">should </w:t>
      </w:r>
      <w:r w:rsidR="005F3E8E" w:rsidRPr="00B25D87">
        <w:rPr>
          <w:rFonts w:eastAsia="DengXian"/>
          <w:b/>
          <w:bCs/>
          <w:lang w:eastAsia="zh-CN"/>
        </w:rPr>
        <w:t xml:space="preserve">be same type </w:t>
      </w:r>
      <w:r w:rsidR="00686D78">
        <w:rPr>
          <w:rFonts w:eastAsia="DengXian"/>
          <w:b/>
          <w:bCs/>
          <w:lang w:eastAsia="zh-CN"/>
        </w:rPr>
        <w:t xml:space="preserve">(L1, L3 or both) or independent from </w:t>
      </w:r>
      <w:r w:rsidR="005F3E8E" w:rsidRPr="00B25D87">
        <w:rPr>
          <w:rFonts w:eastAsia="DengXian"/>
          <w:b/>
          <w:bCs/>
          <w:lang w:eastAsia="zh-CN"/>
        </w:rPr>
        <w:t xml:space="preserve">the execution condition for initial CLTM. </w:t>
      </w:r>
      <w:r w:rsidR="00686D78">
        <w:rPr>
          <w:rFonts w:eastAsia="DengXian"/>
          <w:b/>
          <w:bCs/>
          <w:lang w:eastAsia="zh-CN"/>
        </w:rPr>
        <w:t xml:space="preserve">Should be included in the </w:t>
      </w:r>
      <w:r w:rsidR="005F3E8E" w:rsidRPr="00B25D87">
        <w:rPr>
          <w:rFonts w:eastAsia="DengXian"/>
          <w:b/>
          <w:bCs/>
          <w:lang w:eastAsia="zh-CN"/>
        </w:rPr>
        <w:t>LS to RAN3.</w:t>
      </w:r>
    </w:p>
    <w:p w14:paraId="7A0A63F7" w14:textId="77777777" w:rsidR="005F3E8E" w:rsidRPr="00B25D87" w:rsidRDefault="005F3E8E" w:rsidP="00EB483B">
      <w:pPr>
        <w:jc w:val="both"/>
        <w:rPr>
          <w:rFonts w:eastAsia="DengXian"/>
          <w:lang w:val="x-none" w:eastAsia="zh-CN"/>
        </w:rPr>
      </w:pPr>
    </w:p>
    <w:p w14:paraId="370A53CA" w14:textId="3CD0BB74" w:rsidR="001A55E6" w:rsidRDefault="007D150C" w:rsidP="001A55E6">
      <w:pPr>
        <w:rPr>
          <w:rFonts w:eastAsia="DengXian"/>
          <w:b/>
          <w:bCs/>
          <w:u w:val="single"/>
          <w:lang w:eastAsia="zh-CN"/>
        </w:rPr>
      </w:pPr>
      <w:bookmarkStart w:id="6" w:name="_Hlk181888909"/>
      <w:r>
        <w:rPr>
          <w:rFonts w:eastAsia="DengXian" w:hint="eastAsia"/>
          <w:b/>
          <w:bCs/>
          <w:lang w:val="en-US" w:eastAsia="zh-CN"/>
        </w:rPr>
        <w:t xml:space="preserve"> </w:t>
      </w:r>
      <w:bookmarkEnd w:id="6"/>
    </w:p>
    <w:p w14:paraId="221F7985" w14:textId="473AD501" w:rsidR="001A55E6" w:rsidRPr="00B25D87" w:rsidRDefault="001A55E6" w:rsidP="001A55E6">
      <w:pPr>
        <w:rPr>
          <w:rFonts w:eastAsia="DengXian"/>
          <w:b/>
          <w:bCs/>
          <w:u w:val="single"/>
          <w:lang w:eastAsia="zh-CN"/>
        </w:rPr>
      </w:pPr>
      <w:r w:rsidRPr="00B25D87">
        <w:rPr>
          <w:rFonts w:eastAsia="DengXian"/>
          <w:b/>
          <w:bCs/>
          <w:u w:val="single"/>
          <w:lang w:eastAsia="zh-CN"/>
        </w:rPr>
        <w:t>LTM command MAC CE for CLTM</w:t>
      </w:r>
    </w:p>
    <w:p w14:paraId="2C85A435" w14:textId="77777777" w:rsidR="001A55E6" w:rsidRDefault="001A55E6" w:rsidP="001A55E6">
      <w:pPr>
        <w:rPr>
          <w:rFonts w:eastAsia="DengXian"/>
          <w:lang w:eastAsia="zh-CN"/>
        </w:rPr>
      </w:pPr>
      <w:r w:rsidRPr="00BD5EAA">
        <w:t>In conditional LTM, UE will receive LTM candidate configuration and execution condition. The framework of LTM candidate configuration should be same as legacy LTM candidate configuration. Then, the question is whether LTM cell switch command MAC CE can be used to trigger LTM cell switch toward conditional LTM candidate cell.</w:t>
      </w:r>
      <w:r>
        <w:rPr>
          <w:rFonts w:eastAsia="DengXian" w:hint="eastAsia"/>
          <w:lang w:eastAsia="zh-CN"/>
        </w:rPr>
        <w:t xml:space="preserve"> If L1 </w:t>
      </w:r>
      <w:r>
        <w:rPr>
          <w:rFonts w:eastAsia="DengXian"/>
          <w:lang w:eastAsia="zh-CN"/>
        </w:rPr>
        <w:t>measurement</w:t>
      </w:r>
      <w:r>
        <w:rPr>
          <w:rFonts w:eastAsia="DengXian" w:hint="eastAsia"/>
          <w:lang w:eastAsia="zh-CN"/>
        </w:rPr>
        <w:t xml:space="preserve"> report is configured, source DU can decide whether to trigger LTM cell switch via LTM cell switch command MAC CE before the condition is met. </w:t>
      </w:r>
    </w:p>
    <w:p w14:paraId="1DF94445" w14:textId="7F881E3A" w:rsidR="001A55E6" w:rsidRPr="00A91195" w:rsidRDefault="001A55E6" w:rsidP="001A55E6">
      <w:pPr>
        <w:jc w:val="both"/>
        <w:rPr>
          <w:rFonts w:eastAsia="DengXian"/>
          <w:b/>
          <w:bCs/>
          <w:lang w:val="en-US" w:eastAsia="zh-CN"/>
        </w:rPr>
      </w:pPr>
      <w:r w:rsidRPr="00BD5EAA">
        <w:rPr>
          <w:rFonts w:eastAsia="DengXian" w:hint="eastAsia"/>
          <w:b/>
          <w:bCs/>
          <w:lang w:val="en-US" w:eastAsia="zh-CN"/>
        </w:rPr>
        <w:t xml:space="preserve">Proposal </w:t>
      </w:r>
      <w:r w:rsidR="008B6981">
        <w:rPr>
          <w:rFonts w:eastAsia="DengXian" w:hint="eastAsia"/>
          <w:b/>
          <w:bCs/>
          <w:lang w:val="en-US" w:eastAsia="zh-CN"/>
        </w:rPr>
        <w:t>5</w:t>
      </w:r>
      <w:r w:rsidRPr="00BD5EAA">
        <w:rPr>
          <w:rFonts w:eastAsia="DengXian" w:hint="eastAsia"/>
          <w:b/>
          <w:bCs/>
          <w:lang w:val="en-US" w:eastAsia="zh-CN"/>
        </w:rPr>
        <w:t xml:space="preserve">: RAN2 to discuss </w:t>
      </w:r>
      <w:r w:rsidRPr="00BD5EAA">
        <w:rPr>
          <w:rFonts w:eastAsia="DengXian"/>
          <w:b/>
          <w:bCs/>
          <w:lang w:val="en-US" w:eastAsia="zh-CN"/>
        </w:rPr>
        <w:t>whether</w:t>
      </w:r>
      <w:r w:rsidRPr="00BD5EAA">
        <w:rPr>
          <w:rFonts w:eastAsia="DengXian" w:hint="eastAsia"/>
          <w:b/>
          <w:bCs/>
          <w:lang w:val="en-US" w:eastAsia="zh-CN"/>
        </w:rPr>
        <w:t xml:space="preserve"> LTM cell switch </w:t>
      </w:r>
      <w:r w:rsidRPr="00BD5EAA">
        <w:rPr>
          <w:rFonts w:eastAsia="DengXian"/>
          <w:b/>
          <w:bCs/>
          <w:lang w:val="en-US" w:eastAsia="zh-CN"/>
        </w:rPr>
        <w:t>command</w:t>
      </w:r>
      <w:r w:rsidRPr="00BD5EAA">
        <w:rPr>
          <w:rFonts w:eastAsia="DengXian" w:hint="eastAsia"/>
          <w:b/>
          <w:bCs/>
          <w:lang w:val="en-US" w:eastAsia="zh-CN"/>
        </w:rPr>
        <w:t xml:space="preserve"> MAC CE can be used to trigger LTM cell switch toward conditional LTM candidate cell.</w:t>
      </w:r>
    </w:p>
    <w:p w14:paraId="0FD92ABC" w14:textId="77777777" w:rsidR="00F271F8" w:rsidRPr="00272A8E" w:rsidRDefault="00F271F8" w:rsidP="00F271F8">
      <w:pPr>
        <w:rPr>
          <w:rFonts w:eastAsia="DengXian"/>
          <w:b/>
          <w:bCs/>
          <w:u w:val="single"/>
          <w:lang w:eastAsia="zh-CN"/>
        </w:rPr>
      </w:pPr>
    </w:p>
    <w:p w14:paraId="40EADEDA" w14:textId="77777777" w:rsidR="00A03243" w:rsidRDefault="00A03243" w:rsidP="006A49E9">
      <w:pPr>
        <w:jc w:val="both"/>
        <w:rPr>
          <w:rFonts w:eastAsia="DengXian"/>
          <w:b/>
          <w:bCs/>
          <w:u w:val="single"/>
          <w:lang w:eastAsia="zh-CN"/>
        </w:rPr>
      </w:pPr>
    </w:p>
    <w:p w14:paraId="7ECDBEB6" w14:textId="250160CA" w:rsidR="00620EDA" w:rsidRPr="006A49E9" w:rsidRDefault="00620EDA" w:rsidP="006A49E9">
      <w:pPr>
        <w:jc w:val="both"/>
        <w:rPr>
          <w:rFonts w:eastAsia="DengXian"/>
          <w:b/>
          <w:bCs/>
          <w:u w:val="single"/>
          <w:lang w:eastAsia="zh-CN"/>
        </w:rPr>
      </w:pPr>
      <w:r>
        <w:rPr>
          <w:rFonts w:eastAsia="DengXian"/>
          <w:b/>
          <w:bCs/>
          <w:u w:val="single"/>
          <w:lang w:eastAsia="zh-CN"/>
        </w:rPr>
        <w:t xml:space="preserve">Scenario Discussion based on timeline of Early TA reception and C-LTM Condition </w:t>
      </w:r>
      <w:r w:rsidR="003C0245">
        <w:rPr>
          <w:rFonts w:eastAsia="DengXian"/>
          <w:b/>
          <w:bCs/>
          <w:u w:val="single"/>
          <w:lang w:eastAsia="zh-CN"/>
        </w:rPr>
        <w:t>fulfilment</w:t>
      </w:r>
    </w:p>
    <w:p w14:paraId="6544DFAC" w14:textId="77777777" w:rsidR="00620EDA" w:rsidRDefault="00620EDA" w:rsidP="00A803AA">
      <w:pPr>
        <w:shd w:val="clear" w:color="auto" w:fill="FFFFFF"/>
        <w:spacing w:after="0"/>
        <w:textAlignment w:val="baseline"/>
      </w:pPr>
    </w:p>
    <w:p w14:paraId="6D2F279F" w14:textId="7CFBDC71" w:rsidR="001B0401" w:rsidRPr="002712E8" w:rsidRDefault="002712E8" w:rsidP="00A803AA">
      <w:pPr>
        <w:shd w:val="clear" w:color="auto" w:fill="FFFFFF"/>
        <w:spacing w:after="0"/>
        <w:textAlignment w:val="baseline"/>
        <w:rPr>
          <w:sz w:val="22"/>
          <w:szCs w:val="22"/>
          <w:u w:val="single"/>
        </w:rPr>
      </w:pPr>
      <w:r w:rsidRPr="002712E8">
        <w:t>The LTM Condition fulfilment and Early TA availability are two independent events that may occur at different point of time. In the following a few scenarios are depicted and also some basic solutions are mentioned, RAN2 should discuss these.</w:t>
      </w:r>
    </w:p>
    <w:p w14:paraId="02728288" w14:textId="77777777" w:rsidR="00A803AA" w:rsidRDefault="00A803AA" w:rsidP="005F7637"/>
    <w:p w14:paraId="547A975C" w14:textId="57FDE03B" w:rsidR="00CC4CD8" w:rsidRDefault="00CC4CD8" w:rsidP="00CC4CD8">
      <w:pPr>
        <w:pStyle w:val="IntenseQuote"/>
      </w:pPr>
      <w:r>
        <w:t>Scenario 1</w:t>
      </w:r>
    </w:p>
    <w:p w14:paraId="3AF0D750" w14:textId="00C3FCB4" w:rsidR="001B0401" w:rsidRDefault="005F7637" w:rsidP="005F7637">
      <w:r>
        <w:t xml:space="preserve">In case of conditional handover procedure, a handover may only be executed by the UE when included condition(s) for at least one candidate cell are fulfilled. </w:t>
      </w:r>
      <w:r w:rsidR="001B0401" w:rsidRPr="001B0401">
        <w:rPr>
          <w:u w:val="single"/>
        </w:rPr>
        <w:t>The fulfilment of radio condition(s) is not dependent on acquisition of an Early TA</w:t>
      </w:r>
      <w:r w:rsidR="001B0401">
        <w:t xml:space="preserve"> – UE receives it from the source. </w:t>
      </w:r>
    </w:p>
    <w:p w14:paraId="5C9547E2" w14:textId="34CA5550" w:rsidR="005F7637" w:rsidRDefault="005F7637" w:rsidP="005F7637">
      <w:r>
        <w:t xml:space="preserve">One question </w:t>
      </w:r>
      <w:r w:rsidR="001B0401">
        <w:t xml:space="preserve">therefore </w:t>
      </w:r>
      <w:r>
        <w:t>arises</w:t>
      </w:r>
      <w:r w:rsidR="001B0401">
        <w:t>:</w:t>
      </w:r>
      <w:r>
        <w:t xml:space="preserve"> </w:t>
      </w:r>
      <w:r w:rsidR="001B0401">
        <w:t xml:space="preserve">What if </w:t>
      </w:r>
      <w:r>
        <w:t xml:space="preserve">at the point of fulfilment of included condition(s) for a first candidate cell, the </w:t>
      </w:r>
      <w:r w:rsidRPr="00FE0F05">
        <w:t xml:space="preserve">early TA acquisition </w:t>
      </w:r>
      <w:r w:rsidR="001B0401">
        <w:t xml:space="preserve">of </w:t>
      </w:r>
      <w:r>
        <w:t xml:space="preserve">that </w:t>
      </w:r>
      <w:r w:rsidRPr="00FE0F05">
        <w:t xml:space="preserve">candidate cell </w:t>
      </w:r>
      <w:r>
        <w:t xml:space="preserve">has </w:t>
      </w:r>
      <w:r w:rsidR="001B0401">
        <w:t xml:space="preserve">not </w:t>
      </w:r>
      <w:r>
        <w:t xml:space="preserve">been </w:t>
      </w:r>
      <w:r w:rsidR="001B0401">
        <w:t>received by the UE? In other words</w:t>
      </w:r>
      <w:r>
        <w:t>, if an Early TA value is not yet available with the UE</w:t>
      </w:r>
      <w:r w:rsidR="001B0401">
        <w:t xml:space="preserve"> but radio condition(s) for a potential candidate is fulfilled</w:t>
      </w:r>
      <w:r>
        <w:t>, should it initiate afresh RACH procedure towards the candidate (target) cell?</w:t>
      </w:r>
    </w:p>
    <w:p w14:paraId="0C74BD40" w14:textId="77777777" w:rsidR="00622F2C" w:rsidRDefault="00622F2C" w:rsidP="005F7637"/>
    <w:p w14:paraId="75AA0BC5" w14:textId="77777777" w:rsidR="00622F2C" w:rsidRDefault="00622F2C" w:rsidP="00622F2C">
      <w:pPr>
        <w:keepNext/>
        <w:jc w:val="center"/>
      </w:pPr>
      <w:r>
        <w:object w:dxaOrig="11176" w:dyaOrig="5115" w14:anchorId="6D969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179pt" o:ole="">
            <v:imagedata r:id="rId8" o:title=""/>
          </v:shape>
          <o:OLEObject Type="Embed" ProgID="Visio.Drawing.15" ShapeID="_x0000_i1025" DrawAspect="Content" ObjectID="_1800360282" r:id="rId9"/>
        </w:object>
      </w:r>
    </w:p>
    <w:p w14:paraId="3D3AE38D" w14:textId="30006354" w:rsidR="00622F2C" w:rsidRDefault="00622F2C" w:rsidP="00622F2C">
      <w:pPr>
        <w:pStyle w:val="Caption"/>
        <w:jc w:val="center"/>
      </w:pPr>
      <w:r>
        <w:t xml:space="preserve">Figure </w:t>
      </w:r>
      <w:r>
        <w:fldChar w:fldCharType="begin"/>
      </w:r>
      <w:r>
        <w:instrText xml:space="preserve"> SEQ Figure \* ARABIC </w:instrText>
      </w:r>
      <w:r>
        <w:fldChar w:fldCharType="separate"/>
      </w:r>
      <w:r w:rsidR="00AC15B7">
        <w:rPr>
          <w:noProof/>
        </w:rPr>
        <w:t>1</w:t>
      </w:r>
      <w:r>
        <w:fldChar w:fldCharType="end"/>
      </w:r>
      <w:r>
        <w:t xml:space="preserve">: </w:t>
      </w:r>
      <w:r>
        <w:rPr>
          <w:lang w:eastAsia="ko-KR"/>
        </w:rPr>
        <w:t>Condition(s) for a candidate cell C1 is fulfilled at point A, i.e., before receiving a PDCCH Order for C1</w:t>
      </w:r>
    </w:p>
    <w:p w14:paraId="138C7B14" w14:textId="256809B0" w:rsidR="002D3E27" w:rsidRDefault="002D3E27" w:rsidP="002D3E27">
      <w:r w:rsidRPr="002D3E27">
        <w:t xml:space="preserve">In our opinion, the UE shall start handover procedure execution immediately after Point A. To this end, the UE shall use the PRACH resource indicated in the Conditional Configuration message – which may include a Contention Free PRACH resources. The RACH Msg1 transmission shall include an implicit/ explicit indication that the UE is awaiting a timing advance in Msg2 and the same need not be sent to the source cell. </w:t>
      </w:r>
    </w:p>
    <w:p w14:paraId="048569CB" w14:textId="59C9DEF9" w:rsidR="002D3E27" w:rsidRDefault="002D3E27" w:rsidP="002D3E27">
      <w:pPr>
        <w:rPr>
          <w:b/>
          <w:bCs/>
        </w:rPr>
      </w:pPr>
      <w:r w:rsidRPr="00517E89">
        <w:rPr>
          <w:b/>
          <w:bCs/>
        </w:rPr>
        <w:t xml:space="preserve">Proposal </w:t>
      </w:r>
      <w:r w:rsidR="00545E3D">
        <w:rPr>
          <w:rFonts w:eastAsia="DengXian" w:hint="eastAsia"/>
          <w:b/>
          <w:bCs/>
          <w:lang w:eastAsia="zh-CN"/>
        </w:rPr>
        <w:t>6</w:t>
      </w:r>
      <w:r w:rsidRPr="00517E89">
        <w:rPr>
          <w:b/>
          <w:bCs/>
        </w:rPr>
        <w:t>: If the LTM condition is fulfilled before a PDCCH order for the same target cell is received or the Msg1 transmission has not started, RACH Msg1 transmission shall include an implicit/ explicit indication that the UE is awaiting a timing advance in Msg2 and the same need not be sent to the source cell.</w:t>
      </w:r>
    </w:p>
    <w:p w14:paraId="7F343F39" w14:textId="77777777" w:rsidR="009376D1" w:rsidRDefault="009376D1" w:rsidP="002D3E27">
      <w:pPr>
        <w:rPr>
          <w:b/>
          <w:bCs/>
        </w:rPr>
      </w:pPr>
    </w:p>
    <w:p w14:paraId="39CBC055" w14:textId="77777777" w:rsidR="009376D1" w:rsidRPr="00517E89" w:rsidRDefault="009376D1" w:rsidP="002D3E27">
      <w:pPr>
        <w:rPr>
          <w:b/>
          <w:bCs/>
        </w:rPr>
      </w:pPr>
    </w:p>
    <w:p w14:paraId="5E8D6C0B" w14:textId="3912712C" w:rsidR="00CC4CD8" w:rsidRPr="00CC4CD8" w:rsidRDefault="00CC4CD8" w:rsidP="00CC4CD8">
      <w:pPr>
        <w:pStyle w:val="IntenseQuote"/>
      </w:pPr>
      <w:r>
        <w:t>Scenario 2</w:t>
      </w:r>
    </w:p>
    <w:p w14:paraId="16798C60" w14:textId="77777777" w:rsidR="00CC4CD8" w:rsidRDefault="00CC4CD8" w:rsidP="00CC4CD8">
      <w:pPr>
        <w:keepNext/>
        <w:jc w:val="center"/>
      </w:pPr>
      <w:r>
        <w:object w:dxaOrig="11176" w:dyaOrig="5115" w14:anchorId="0A37FC12">
          <v:shape id="_x0000_i1026" type="#_x0000_t75" style="width:407.9pt;height:186.45pt" o:ole="">
            <v:imagedata r:id="rId10" o:title=""/>
          </v:shape>
          <o:OLEObject Type="Embed" ProgID="Visio.Drawing.15" ShapeID="_x0000_i1026" DrawAspect="Content" ObjectID="_1800360283" r:id="rId11"/>
        </w:object>
      </w:r>
    </w:p>
    <w:p w14:paraId="01E028C3" w14:textId="45B3A882" w:rsidR="00CC4CD8" w:rsidRDefault="00CC4CD8" w:rsidP="00CC4CD8">
      <w:pPr>
        <w:pStyle w:val="Caption"/>
        <w:jc w:val="center"/>
      </w:pPr>
      <w:bookmarkStart w:id="7" w:name="_Ref181884685"/>
      <w:r>
        <w:t xml:space="preserve">Figure </w:t>
      </w:r>
      <w:r>
        <w:fldChar w:fldCharType="begin"/>
      </w:r>
      <w:r>
        <w:instrText xml:space="preserve"> SEQ Figure \* ARABIC </w:instrText>
      </w:r>
      <w:r>
        <w:fldChar w:fldCharType="separate"/>
      </w:r>
      <w:r w:rsidR="00AC15B7">
        <w:rPr>
          <w:noProof/>
        </w:rPr>
        <w:t>2</w:t>
      </w:r>
      <w:r>
        <w:fldChar w:fldCharType="end"/>
      </w:r>
      <w:bookmarkEnd w:id="7"/>
      <w:r>
        <w:t>: P</w:t>
      </w:r>
      <w:r w:rsidRPr="00FA5922">
        <w:t xml:space="preserve">oint A </w:t>
      </w:r>
      <w:r>
        <w:t>is after transmitting Msg1 (</w:t>
      </w:r>
      <w:r w:rsidRPr="00FA5922">
        <w:t>a PDCCH Order for C1</w:t>
      </w:r>
      <w:r>
        <w:t xml:space="preserve"> was received)</w:t>
      </w:r>
    </w:p>
    <w:p w14:paraId="19D9BBD3" w14:textId="6F2585DE" w:rsidR="009E58A4" w:rsidRDefault="009E58A4" w:rsidP="009E58A4">
      <w:pPr>
        <w:keepNext/>
        <w:jc w:val="both"/>
      </w:pPr>
      <w:r>
        <w:t xml:space="preserve">Scenario 2 depicted in </w:t>
      </w:r>
      <w:r>
        <w:fldChar w:fldCharType="begin"/>
      </w:r>
      <w:r>
        <w:instrText xml:space="preserve"> REF _Ref181884685 \h  \* MERGEFORMAT </w:instrText>
      </w:r>
      <w:r>
        <w:fldChar w:fldCharType="separate"/>
      </w:r>
      <w:r w:rsidR="00AC15B7">
        <w:t xml:space="preserve">Figure </w:t>
      </w:r>
      <w:r w:rsidR="00AC15B7">
        <w:rPr>
          <w:noProof/>
        </w:rPr>
        <w:t>2</w:t>
      </w:r>
      <w:r>
        <w:fldChar w:fldCharType="end"/>
      </w:r>
      <w:r>
        <w:t xml:space="preserve"> similar to Scenario1 but here the UE can wait to receive a valid TA from the source cell if Msg1 has already been transmitted. Or, to have unified behaviour same solution as in Scenario 1 applied. </w:t>
      </w:r>
      <w:proofErr w:type="gramStart"/>
      <w:r>
        <w:t>If</w:t>
      </w:r>
      <w:proofErr w:type="gramEnd"/>
      <w:r>
        <w:t xml:space="preserve"> however, CFRA resources distinguishing if the TA is sent back to the UE (and not to the source cell) is not available, UE may initiate CBRA, if Msg1 has not yet been transmitted. </w:t>
      </w:r>
    </w:p>
    <w:p w14:paraId="160EF3C6" w14:textId="1CCF98CC" w:rsidR="00424952" w:rsidRDefault="00424952" w:rsidP="009E58A4">
      <w:pPr>
        <w:keepNext/>
        <w:jc w:val="both"/>
        <w:rPr>
          <w:b/>
          <w:bCs/>
        </w:rPr>
      </w:pPr>
      <w:r w:rsidRPr="00424952">
        <w:rPr>
          <w:b/>
          <w:bCs/>
        </w:rPr>
        <w:t>Proposal</w:t>
      </w:r>
      <w:r w:rsidR="008B3051">
        <w:rPr>
          <w:b/>
          <w:bCs/>
        </w:rPr>
        <w:t xml:space="preserve"> </w:t>
      </w:r>
      <w:r w:rsidR="00545E3D">
        <w:rPr>
          <w:rFonts w:eastAsia="DengXian" w:hint="eastAsia"/>
          <w:b/>
          <w:bCs/>
          <w:lang w:eastAsia="zh-CN"/>
        </w:rPr>
        <w:t>7</w:t>
      </w:r>
      <w:r w:rsidRPr="00424952">
        <w:rPr>
          <w:b/>
          <w:bCs/>
        </w:rPr>
        <w:t>: RAN2 to discuss correct UE behaviour when the LTM condition is fulfilled, a PDCCH order for the same target cell is received and the Msg1 transmission has started, UE may wait to receive an “Early” TA from the source or may initiate CBRA transmission.</w:t>
      </w:r>
    </w:p>
    <w:p w14:paraId="6FF51F7F" w14:textId="77777777" w:rsidR="009376D1" w:rsidRDefault="009376D1" w:rsidP="009E58A4">
      <w:pPr>
        <w:keepNext/>
        <w:jc w:val="both"/>
        <w:rPr>
          <w:b/>
          <w:bCs/>
        </w:rPr>
      </w:pPr>
    </w:p>
    <w:p w14:paraId="5AD139A0" w14:textId="77777777" w:rsidR="009376D1" w:rsidRPr="00424952" w:rsidRDefault="009376D1" w:rsidP="009E58A4">
      <w:pPr>
        <w:keepNext/>
        <w:jc w:val="both"/>
        <w:rPr>
          <w:b/>
          <w:bCs/>
        </w:rPr>
      </w:pPr>
    </w:p>
    <w:p w14:paraId="3FDC8205" w14:textId="577E87D5" w:rsidR="009E58A4" w:rsidRDefault="00424952" w:rsidP="00424952">
      <w:pPr>
        <w:pStyle w:val="IntenseQuote"/>
      </w:pPr>
      <w:r>
        <w:t>Scenario 3</w:t>
      </w:r>
    </w:p>
    <w:p w14:paraId="77A26386" w14:textId="4B36A60D" w:rsidR="00384B0F" w:rsidRDefault="00384B0F" w:rsidP="00384B0F">
      <w:pPr>
        <w:rPr>
          <w:lang w:eastAsia="ko-KR"/>
        </w:rPr>
      </w:pPr>
      <w:r>
        <w:t>UE starts condition evaluation immediately, as soon as possible based on the measurement gaps received in the configuration, of one or more candidate cells</w:t>
      </w:r>
      <w:r>
        <w:rPr>
          <w:lang w:eastAsia="ko-KR"/>
        </w:rPr>
        <w:t>. In one example, as shown i</w:t>
      </w:r>
      <w:r w:rsidR="00F12C1A">
        <w:rPr>
          <w:lang w:eastAsia="ko-KR"/>
        </w:rPr>
        <w:t xml:space="preserve">n </w:t>
      </w:r>
      <w:r w:rsidR="00F12C1A">
        <w:rPr>
          <w:lang w:eastAsia="ko-KR"/>
        </w:rPr>
        <w:fldChar w:fldCharType="begin"/>
      </w:r>
      <w:r w:rsidR="00F12C1A">
        <w:rPr>
          <w:lang w:eastAsia="ko-KR"/>
        </w:rPr>
        <w:instrText xml:space="preserve"> REF _Ref181885502 \h </w:instrText>
      </w:r>
      <w:r w:rsidR="00F12C1A">
        <w:rPr>
          <w:lang w:eastAsia="ko-KR"/>
        </w:rPr>
      </w:r>
      <w:r w:rsidR="00F12C1A">
        <w:rPr>
          <w:lang w:eastAsia="ko-KR"/>
        </w:rPr>
        <w:fldChar w:fldCharType="separate"/>
      </w:r>
      <w:r w:rsidR="00AC15B7">
        <w:t xml:space="preserve">Figure </w:t>
      </w:r>
      <w:r w:rsidR="00AC15B7">
        <w:rPr>
          <w:noProof/>
        </w:rPr>
        <w:t>3</w:t>
      </w:r>
      <w:r w:rsidR="00F12C1A">
        <w:rPr>
          <w:lang w:eastAsia="ko-KR"/>
        </w:rPr>
        <w:fldChar w:fldCharType="end"/>
      </w:r>
      <w:r>
        <w:rPr>
          <w:lang w:eastAsia="ko-KR"/>
        </w:rPr>
        <w:t xml:space="preserve">, the condition(s) for a candidate cell C1 is fulfilled at point A, i.e., </w:t>
      </w:r>
      <w:r w:rsidRPr="00671C0E">
        <w:rPr>
          <w:u w:val="single"/>
          <w:lang w:eastAsia="ko-KR"/>
        </w:rPr>
        <w:t>after</w:t>
      </w:r>
      <w:r>
        <w:rPr>
          <w:lang w:eastAsia="ko-KR"/>
        </w:rPr>
        <w:t xml:space="preserve"> receiving a </w:t>
      </w:r>
      <w:r w:rsidRPr="002B4FD2">
        <w:rPr>
          <w:u w:val="single"/>
          <w:lang w:eastAsia="ko-KR"/>
        </w:rPr>
        <w:t>TA for C1 from the source cell</w:t>
      </w:r>
      <w:r>
        <w:rPr>
          <w:lang w:eastAsia="ko-KR"/>
        </w:rPr>
        <w:t xml:space="preserve"> but at which point it is unclear if the TA for C1 is still valid.</w:t>
      </w:r>
    </w:p>
    <w:p w14:paraId="48E43143" w14:textId="201233B1" w:rsidR="00615936" w:rsidRDefault="00F12C1A" w:rsidP="00615936">
      <w:pPr>
        <w:keepNext/>
        <w:jc w:val="center"/>
      </w:pPr>
      <w:r>
        <w:object w:dxaOrig="11175" w:dyaOrig="6974" w14:anchorId="53D69B2F">
          <v:shape id="_x0000_i1027" type="#_x0000_t75" style="width:368.2pt;height:230.15pt" o:ole="">
            <v:imagedata r:id="rId12" o:title=""/>
          </v:shape>
          <o:OLEObject Type="Embed" ProgID="Visio.Drawing.15" ShapeID="_x0000_i1027" DrawAspect="Content" ObjectID="_1800360284" r:id="rId13"/>
        </w:object>
      </w:r>
    </w:p>
    <w:p w14:paraId="78B5B2BB" w14:textId="35E340AF" w:rsidR="00622F2C" w:rsidRDefault="00615936" w:rsidP="00615936">
      <w:pPr>
        <w:pStyle w:val="Caption"/>
        <w:jc w:val="center"/>
      </w:pPr>
      <w:bookmarkStart w:id="8" w:name="_Ref181885502"/>
      <w:r>
        <w:t xml:space="preserve">Figure </w:t>
      </w:r>
      <w:r>
        <w:fldChar w:fldCharType="begin"/>
      </w:r>
      <w:r>
        <w:instrText xml:space="preserve"> SEQ Figure \* ARABIC </w:instrText>
      </w:r>
      <w:r>
        <w:fldChar w:fldCharType="separate"/>
      </w:r>
      <w:r w:rsidR="00AC15B7">
        <w:rPr>
          <w:noProof/>
        </w:rPr>
        <w:t>3</w:t>
      </w:r>
      <w:r>
        <w:fldChar w:fldCharType="end"/>
      </w:r>
      <w:bookmarkEnd w:id="8"/>
      <w:r>
        <w:t xml:space="preserve">: </w:t>
      </w:r>
      <w:r w:rsidRPr="00DC02ED">
        <w:t xml:space="preserve">Condition(s) for a candidate cell C1 is fulfilled at point A, i.e., </w:t>
      </w:r>
      <w:r>
        <w:t>after</w:t>
      </w:r>
      <w:r w:rsidRPr="00DC02ED">
        <w:t xml:space="preserve"> receiving a</w:t>
      </w:r>
      <w:r>
        <w:t xml:space="preserve">n Early TA </w:t>
      </w:r>
      <w:r w:rsidRPr="00DC02ED">
        <w:t>for C1</w:t>
      </w:r>
    </w:p>
    <w:p w14:paraId="3C94D6A0" w14:textId="464D1842" w:rsidR="00F12C1A" w:rsidRDefault="00F12C1A" w:rsidP="00F12C1A">
      <w:r w:rsidRPr="000410C6">
        <w:rPr>
          <w:lang w:eastAsia="ko-KR"/>
        </w:rPr>
        <w:t xml:space="preserve">UE starts a </w:t>
      </w:r>
      <w:r>
        <w:rPr>
          <w:lang w:eastAsia="ko-KR"/>
        </w:rPr>
        <w:t>TA-</w:t>
      </w:r>
      <w:r w:rsidRPr="000410C6">
        <w:rPr>
          <w:lang w:eastAsia="ko-KR"/>
        </w:rPr>
        <w:t>timer</w:t>
      </w:r>
      <w:r>
        <w:rPr>
          <w:lang w:eastAsia="ko-KR"/>
        </w:rPr>
        <w:t xml:space="preserve">, which may have been configured earlier in the </w:t>
      </w:r>
      <w:r>
        <w:t>Conditional Configuration message.</w:t>
      </w:r>
    </w:p>
    <w:p w14:paraId="64D16F82" w14:textId="0285551A" w:rsidR="000C7E0A" w:rsidRDefault="00F12C1A" w:rsidP="00F12C1A">
      <w:pPr>
        <w:spacing w:after="200" w:line="276" w:lineRule="auto"/>
        <w:jc w:val="both"/>
      </w:pPr>
      <w:r>
        <w:t>If Point A occurs before the expiry of this timer (Case1 in</w:t>
      </w:r>
      <w:r>
        <w:rPr>
          <w:lang w:eastAsia="ko-KR"/>
        </w:rPr>
        <w:t xml:space="preserve"> </w:t>
      </w:r>
      <w:r>
        <w:rPr>
          <w:lang w:eastAsia="ko-KR"/>
        </w:rPr>
        <w:fldChar w:fldCharType="begin"/>
      </w:r>
      <w:r>
        <w:rPr>
          <w:lang w:eastAsia="ko-KR"/>
        </w:rPr>
        <w:instrText xml:space="preserve"> REF _Ref181885502 \h </w:instrText>
      </w:r>
      <w:r>
        <w:rPr>
          <w:lang w:eastAsia="ko-KR"/>
        </w:rPr>
      </w:r>
      <w:r>
        <w:rPr>
          <w:lang w:eastAsia="ko-KR"/>
        </w:rPr>
        <w:fldChar w:fldCharType="separate"/>
      </w:r>
      <w:r w:rsidR="00AC15B7">
        <w:t xml:space="preserve">Figure </w:t>
      </w:r>
      <w:r w:rsidR="00AC15B7">
        <w:rPr>
          <w:noProof/>
        </w:rPr>
        <w:t>3</w:t>
      </w:r>
      <w:r>
        <w:rPr>
          <w:lang w:eastAsia="ko-KR"/>
        </w:rPr>
        <w:fldChar w:fldCharType="end"/>
      </w:r>
      <w:r>
        <w:t xml:space="preserve">), UE transmits handover completion. If Point A occurs after the expiry of this timer (Case2 in </w:t>
      </w:r>
      <w:r>
        <w:rPr>
          <w:lang w:eastAsia="ko-KR"/>
        </w:rPr>
        <w:fldChar w:fldCharType="begin"/>
      </w:r>
      <w:r>
        <w:rPr>
          <w:lang w:eastAsia="ko-KR"/>
        </w:rPr>
        <w:instrText xml:space="preserve"> REF _Ref181885502 \h </w:instrText>
      </w:r>
      <w:r>
        <w:rPr>
          <w:lang w:eastAsia="ko-KR"/>
        </w:rPr>
      </w:r>
      <w:r>
        <w:rPr>
          <w:lang w:eastAsia="ko-KR"/>
        </w:rPr>
        <w:fldChar w:fldCharType="separate"/>
      </w:r>
      <w:r w:rsidR="00AC15B7">
        <w:t xml:space="preserve">Figure </w:t>
      </w:r>
      <w:r w:rsidR="00AC15B7">
        <w:rPr>
          <w:noProof/>
        </w:rPr>
        <w:t>3</w:t>
      </w:r>
      <w:r>
        <w:rPr>
          <w:lang w:eastAsia="ko-KR"/>
        </w:rPr>
        <w:fldChar w:fldCharType="end"/>
      </w:r>
      <w:r>
        <w:t xml:space="preserve">), UE </w:t>
      </w:r>
      <w:r w:rsidRPr="001C4F7B">
        <w:t xml:space="preserve">shall start </w:t>
      </w:r>
      <w:r>
        <w:t>handover procedure execution immediately after Point A. To this end, the UE shall (re)use the PRACH resource indicated in the Conditional Configuration message irrespective of if a Msg1 transmission to cell C1 has been made already. Previously received configuration may include a Contention Free PRACH resources. The RACH Msg1 transmission shall include an implicit/ explicit indication that the UE is awaiting a timing advance in Msg2 and the same need not be sent to the source cell.</w:t>
      </w:r>
    </w:p>
    <w:p w14:paraId="0049FA9A" w14:textId="308372D6" w:rsidR="00F12C1A" w:rsidRDefault="006A49E9" w:rsidP="006A49E9">
      <w:pPr>
        <w:jc w:val="both"/>
        <w:rPr>
          <w:rFonts w:eastAsia="DengXian"/>
          <w:b/>
          <w:bCs/>
          <w:lang w:eastAsia="zh-CN"/>
        </w:rPr>
      </w:pPr>
      <w:bookmarkStart w:id="9" w:name="_Hlk181949226"/>
      <w:r w:rsidRPr="004434A8">
        <w:rPr>
          <w:b/>
          <w:bCs/>
          <w:lang w:eastAsia="ja-JP"/>
        </w:rPr>
        <w:t xml:space="preserve">Proposal </w:t>
      </w:r>
      <w:r w:rsidR="00545E3D">
        <w:rPr>
          <w:rFonts w:eastAsia="DengXian" w:hint="eastAsia"/>
          <w:b/>
          <w:bCs/>
          <w:lang w:eastAsia="zh-CN"/>
        </w:rPr>
        <w:t>8</w:t>
      </w:r>
      <w:r w:rsidRPr="004434A8">
        <w:rPr>
          <w:b/>
          <w:bCs/>
          <w:lang w:eastAsia="ja-JP"/>
        </w:rPr>
        <w:t>: A TA-timer is used to check the validity of received TA value. If LTM execution is fulfilled before the expiry of the TA-timer</w:t>
      </w:r>
      <w:r>
        <w:rPr>
          <w:b/>
          <w:bCs/>
          <w:lang w:eastAsia="ja-JP"/>
        </w:rPr>
        <w:t>,</w:t>
      </w:r>
      <w:r w:rsidRPr="004434A8">
        <w:rPr>
          <w:b/>
          <w:bCs/>
          <w:lang w:eastAsia="ja-JP"/>
        </w:rPr>
        <w:t xml:space="preserve"> UE sends the HO Complete to the target cell</w:t>
      </w:r>
      <w:r>
        <w:rPr>
          <w:b/>
          <w:bCs/>
          <w:lang w:eastAsia="ja-JP"/>
        </w:rPr>
        <w:t xml:space="preserve"> using RACH-less LTM procedure</w:t>
      </w:r>
      <w:r w:rsidRPr="004434A8">
        <w:rPr>
          <w:b/>
          <w:bCs/>
          <w:lang w:eastAsia="ja-JP"/>
        </w:rPr>
        <w:t>; else, UE may start a CFRA indicating that Msg2 be sent to the UE directly (not to the source cell)</w:t>
      </w:r>
      <w:r w:rsidR="00F12C1A" w:rsidRPr="00F12C1A">
        <w:rPr>
          <w:b/>
          <w:bCs/>
        </w:rPr>
        <w:t>.</w:t>
      </w:r>
    </w:p>
    <w:p w14:paraId="3E7854DD" w14:textId="77777777" w:rsidR="00A03243" w:rsidRDefault="00A03243" w:rsidP="00904114">
      <w:pPr>
        <w:jc w:val="both"/>
        <w:rPr>
          <w:rFonts w:eastAsia="DengXian"/>
          <w:b/>
          <w:bCs/>
          <w:u w:val="single"/>
          <w:lang w:eastAsia="zh-CN"/>
        </w:rPr>
      </w:pPr>
    </w:p>
    <w:p w14:paraId="59132BD3" w14:textId="77777777" w:rsidR="00A03243" w:rsidRDefault="00A03243" w:rsidP="00904114">
      <w:pPr>
        <w:jc w:val="both"/>
        <w:rPr>
          <w:rFonts w:eastAsia="DengXian"/>
          <w:b/>
          <w:bCs/>
          <w:u w:val="single"/>
          <w:lang w:eastAsia="zh-CN"/>
        </w:rPr>
      </w:pPr>
    </w:p>
    <w:p w14:paraId="43BD0216" w14:textId="77777777" w:rsidR="00A03243" w:rsidRDefault="00A03243" w:rsidP="00904114">
      <w:pPr>
        <w:jc w:val="both"/>
        <w:rPr>
          <w:rFonts w:eastAsia="DengXian"/>
          <w:b/>
          <w:bCs/>
          <w:u w:val="single"/>
          <w:lang w:eastAsia="zh-CN"/>
        </w:rPr>
      </w:pPr>
    </w:p>
    <w:p w14:paraId="06EBF79A" w14:textId="4F853131" w:rsidR="00904114" w:rsidRDefault="00904114" w:rsidP="00904114">
      <w:pPr>
        <w:jc w:val="both"/>
        <w:rPr>
          <w:rFonts w:eastAsia="DengXian"/>
          <w:b/>
          <w:bCs/>
          <w:lang w:val="en-US" w:eastAsia="zh-CN"/>
        </w:rPr>
      </w:pPr>
      <w:r w:rsidRPr="00BD5EAA">
        <w:rPr>
          <w:rFonts w:eastAsia="DengXian" w:hint="eastAsia"/>
          <w:b/>
          <w:bCs/>
          <w:u w:val="single"/>
          <w:lang w:eastAsia="zh-CN"/>
        </w:rPr>
        <w:t xml:space="preserve">Co-existence of condition </w:t>
      </w:r>
      <w:r>
        <w:rPr>
          <w:rFonts w:eastAsia="DengXian" w:hint="eastAsia"/>
          <w:b/>
          <w:bCs/>
          <w:u w:val="single"/>
          <w:lang w:eastAsia="zh-CN"/>
        </w:rPr>
        <w:t xml:space="preserve">SCG </w:t>
      </w:r>
      <w:r w:rsidRPr="00BD5EAA">
        <w:rPr>
          <w:rFonts w:eastAsia="DengXian" w:hint="eastAsia"/>
          <w:b/>
          <w:bCs/>
          <w:u w:val="single"/>
          <w:lang w:eastAsia="zh-CN"/>
        </w:rPr>
        <w:t>LTM</w:t>
      </w:r>
      <w:r>
        <w:rPr>
          <w:rFonts w:eastAsia="DengXian" w:hint="eastAsia"/>
          <w:b/>
          <w:bCs/>
          <w:u w:val="single"/>
          <w:lang w:eastAsia="zh-CN"/>
        </w:rPr>
        <w:t xml:space="preserve"> and MCG failure recovery</w:t>
      </w:r>
    </w:p>
    <w:p w14:paraId="25867F04" w14:textId="77777777" w:rsidR="00904114" w:rsidRPr="00AF076E" w:rsidRDefault="00904114" w:rsidP="00904114">
      <w:r w:rsidRPr="00AF076E">
        <w:rPr>
          <w:rFonts w:hint="eastAsia"/>
        </w:rPr>
        <w:t xml:space="preserve">In Rel-18 Intra-CU </w:t>
      </w:r>
      <w:r w:rsidRPr="00AF076E">
        <w:t>SCG LTM</w:t>
      </w:r>
      <w:r w:rsidRPr="00AF076E">
        <w:rPr>
          <w:rFonts w:hint="eastAsia"/>
        </w:rPr>
        <w:t>, Intra-CU SCG LTM</w:t>
      </w:r>
      <w:r w:rsidRPr="00AF076E">
        <w:t xml:space="preserve"> switch </w:t>
      </w:r>
      <w:r w:rsidRPr="00AF076E">
        <w:rPr>
          <w:rFonts w:hint="eastAsia"/>
        </w:rPr>
        <w:t xml:space="preserve">is allowed </w:t>
      </w:r>
      <w:r w:rsidRPr="00AF076E">
        <w:t>while MCG failure recovery procedure is ongoing</w:t>
      </w:r>
      <w:r w:rsidRPr="00AF076E">
        <w:rPr>
          <w:rFonts w:hint="eastAsia"/>
        </w:rPr>
        <w:t xml:space="preserve">. </w:t>
      </w:r>
      <w:r w:rsidRPr="00AF076E">
        <w:t>M</w:t>
      </w:r>
      <w:r w:rsidRPr="00AF076E">
        <w:rPr>
          <w:rFonts w:hint="eastAsia"/>
        </w:rPr>
        <w:t xml:space="preserve">ore specifically, UE will trigger fast MCG link recovery upon RLF on MCG. After UE transmits </w:t>
      </w:r>
      <w:proofErr w:type="spellStart"/>
      <w:r w:rsidRPr="006A49E9">
        <w:rPr>
          <w:i/>
          <w:iCs/>
        </w:rPr>
        <w:t>MCGFailureInformation</w:t>
      </w:r>
      <w:proofErr w:type="spellEnd"/>
      <w:r w:rsidRPr="00AF076E">
        <w:rPr>
          <w:rFonts w:hint="eastAsia"/>
        </w:rPr>
        <w:t xml:space="preserve"> message to MCG via SCG, UE starts T316 and waits for the </w:t>
      </w:r>
      <w:r w:rsidRPr="00AF076E">
        <w:t>response</w:t>
      </w:r>
      <w:r w:rsidRPr="00AF076E">
        <w:rPr>
          <w:rFonts w:hint="eastAsia"/>
        </w:rPr>
        <w:t xml:space="preserve"> e.g</w:t>
      </w:r>
      <w:r>
        <w:t>.,</w:t>
      </w:r>
      <w:r w:rsidRPr="00AF076E">
        <w:rPr>
          <w:rFonts w:hint="eastAsia"/>
        </w:rPr>
        <w:t xml:space="preserve"> handover command. Intra-CU SCG LTM could be triggered while T316 is running. </w:t>
      </w:r>
      <w:r w:rsidRPr="00AF076E">
        <w:t>T</w:t>
      </w:r>
      <w:r w:rsidRPr="00AF076E">
        <w:rPr>
          <w:rFonts w:hint="eastAsia"/>
        </w:rPr>
        <w:t xml:space="preserve">hat means the </w:t>
      </w:r>
      <w:r w:rsidRPr="00AF076E">
        <w:t>response</w:t>
      </w:r>
      <w:r w:rsidRPr="00AF076E">
        <w:rPr>
          <w:rFonts w:hint="eastAsia"/>
        </w:rPr>
        <w:t xml:space="preserve"> will be pending in SCG until UE completes SCG change triggered LTM. </w:t>
      </w:r>
      <w:r w:rsidRPr="00AF076E">
        <w:t>R</w:t>
      </w:r>
      <w:r w:rsidRPr="00AF076E">
        <w:rPr>
          <w:rFonts w:hint="eastAsia"/>
        </w:rPr>
        <w:t>egarding</w:t>
      </w:r>
      <w:r w:rsidRPr="006A49E9">
        <w:t xml:space="preserve"> conditional </w:t>
      </w:r>
      <w:r w:rsidRPr="00AF076E">
        <w:rPr>
          <w:rFonts w:hint="eastAsia"/>
        </w:rPr>
        <w:t>Intr</w:t>
      </w:r>
      <w:r w:rsidRPr="006A49E9">
        <w:t>a</w:t>
      </w:r>
      <w:r w:rsidRPr="00AF076E">
        <w:rPr>
          <w:rFonts w:hint="eastAsia"/>
        </w:rPr>
        <w:t xml:space="preserve">-CU SCG LTM, </w:t>
      </w:r>
      <w:r w:rsidRPr="006A49E9">
        <w:t xml:space="preserve">we can follow the principle of SCG LTM. </w:t>
      </w:r>
      <w:r w:rsidRPr="00AF076E">
        <w:rPr>
          <w:rFonts w:hint="eastAsia"/>
        </w:rPr>
        <w:t xml:space="preserve"> </w:t>
      </w:r>
      <w:r w:rsidRPr="006A49E9">
        <w:t>Therefore, we propose</w:t>
      </w:r>
      <w:r>
        <w:t>:</w:t>
      </w:r>
    </w:p>
    <w:p w14:paraId="33C370CB" w14:textId="5605832E" w:rsidR="00904114" w:rsidRPr="006A49E9" w:rsidRDefault="00904114" w:rsidP="00904114">
      <w:pPr>
        <w:jc w:val="both"/>
        <w:rPr>
          <w:rFonts w:eastAsia="DengXian"/>
          <w:lang w:eastAsia="zh-CN"/>
        </w:rPr>
      </w:pPr>
      <w:r w:rsidRPr="002A5624">
        <w:rPr>
          <w:rFonts w:hint="eastAsia"/>
          <w:b/>
          <w:bCs/>
          <w:szCs w:val="21"/>
        </w:rPr>
        <w:t xml:space="preserve">Proposal </w:t>
      </w:r>
      <w:r w:rsidR="00545E3D">
        <w:rPr>
          <w:rFonts w:eastAsia="DengXian" w:hint="eastAsia"/>
          <w:b/>
          <w:bCs/>
          <w:szCs w:val="21"/>
          <w:lang w:eastAsia="zh-CN"/>
        </w:rPr>
        <w:t>9</w:t>
      </w:r>
      <w:r>
        <w:rPr>
          <w:rFonts w:hint="eastAsia"/>
          <w:b/>
          <w:bCs/>
          <w:szCs w:val="21"/>
        </w:rPr>
        <w:t xml:space="preserve">: </w:t>
      </w:r>
      <w:r>
        <w:rPr>
          <w:rFonts w:eastAsia="DengXian" w:hint="eastAsia"/>
          <w:b/>
          <w:bCs/>
          <w:szCs w:val="21"/>
          <w:lang w:eastAsia="zh-CN"/>
        </w:rPr>
        <w:t xml:space="preserve">Conditional </w:t>
      </w:r>
      <w:r w:rsidRPr="002A5624">
        <w:rPr>
          <w:rFonts w:hint="eastAsia"/>
          <w:b/>
          <w:bCs/>
          <w:szCs w:val="21"/>
        </w:rPr>
        <w:t>Int</w:t>
      </w:r>
      <w:r>
        <w:rPr>
          <w:rFonts w:eastAsia="DengXian" w:hint="eastAsia"/>
          <w:b/>
          <w:bCs/>
          <w:szCs w:val="21"/>
          <w:lang w:eastAsia="zh-CN"/>
        </w:rPr>
        <w:t>ra</w:t>
      </w:r>
      <w:r w:rsidRPr="002A5624">
        <w:rPr>
          <w:rFonts w:hint="eastAsia"/>
          <w:b/>
          <w:bCs/>
          <w:szCs w:val="21"/>
        </w:rPr>
        <w:t>-CU SCG LTM</w:t>
      </w:r>
      <w:r w:rsidRPr="002A5624">
        <w:rPr>
          <w:b/>
          <w:bCs/>
          <w:szCs w:val="21"/>
        </w:rPr>
        <w:t xml:space="preserve"> switch </w:t>
      </w:r>
      <w:r w:rsidRPr="002A5624">
        <w:rPr>
          <w:rFonts w:hint="eastAsia"/>
          <w:b/>
          <w:bCs/>
          <w:szCs w:val="21"/>
        </w:rPr>
        <w:t xml:space="preserve">is allowed to be triggered </w:t>
      </w:r>
      <w:r>
        <w:rPr>
          <w:rFonts w:eastAsia="DengXian" w:hint="eastAsia"/>
          <w:b/>
          <w:bCs/>
          <w:szCs w:val="21"/>
          <w:lang w:eastAsia="zh-CN"/>
        </w:rPr>
        <w:t xml:space="preserve">if the execution condition is met </w:t>
      </w:r>
      <w:r w:rsidRPr="002A5624">
        <w:rPr>
          <w:b/>
          <w:bCs/>
          <w:szCs w:val="21"/>
        </w:rPr>
        <w:t>while MCG failure recovery procedure is ongoing</w:t>
      </w:r>
      <w:r w:rsidRPr="002A5624">
        <w:rPr>
          <w:rFonts w:hint="eastAsia"/>
          <w:b/>
          <w:bCs/>
          <w:szCs w:val="21"/>
        </w:rPr>
        <w:t xml:space="preserve"> as legacy Intra-CU SCG LTM.</w:t>
      </w:r>
    </w:p>
    <w:p w14:paraId="67ABA732" w14:textId="77777777" w:rsidR="00E6418E" w:rsidRPr="00904114" w:rsidRDefault="00E6418E" w:rsidP="006A49E9">
      <w:pPr>
        <w:jc w:val="both"/>
        <w:rPr>
          <w:rFonts w:eastAsia="DengXian"/>
          <w:b/>
          <w:bCs/>
          <w:lang w:eastAsia="zh-CN"/>
        </w:rPr>
      </w:pPr>
    </w:p>
    <w:bookmarkEnd w:id="4"/>
    <w:bookmarkEnd w:id="9"/>
    <w:p w14:paraId="63667731" w14:textId="3C2AEA55"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6EEAC70A" w:rsidR="0048795F" w:rsidRDefault="00B02AA3" w:rsidP="00274BD4">
      <w:pPr>
        <w:jc w:val="both"/>
        <w:rPr>
          <w:lang w:eastAsia="ja-JP"/>
        </w:rPr>
      </w:pPr>
      <w:r>
        <w:rPr>
          <w:rFonts w:eastAsia="DengXian"/>
          <w:lang w:eastAsia="zh-CN"/>
        </w:rPr>
        <w:t>This document attempt</w:t>
      </w:r>
      <w:r w:rsidR="009645FB">
        <w:rPr>
          <w:rFonts w:eastAsia="DengXian"/>
          <w:lang w:eastAsia="zh-CN"/>
        </w:rPr>
        <w:t>ed</w:t>
      </w:r>
      <w:r>
        <w:rPr>
          <w:rFonts w:eastAsia="DengXian"/>
          <w:lang w:eastAsia="zh-CN"/>
        </w:rPr>
        <w:t xml:space="preserve"> to develop a</w:t>
      </w:r>
      <w:r w:rsidR="002A56C0">
        <w:rPr>
          <w:rFonts w:eastAsia="DengXian"/>
          <w:lang w:eastAsia="zh-CN"/>
        </w:rPr>
        <w:t xml:space="preserve"> basic understanding</w:t>
      </w:r>
      <w:r>
        <w:rPr>
          <w:rFonts w:eastAsia="DengXian"/>
          <w:lang w:eastAsia="zh-CN"/>
        </w:rPr>
        <w:t xml:space="preserve"> of “conditional LTM” and propose</w:t>
      </w:r>
      <w:r w:rsidR="009645FB">
        <w:rPr>
          <w:rFonts w:eastAsia="DengXian"/>
          <w:lang w:eastAsia="zh-CN"/>
        </w:rPr>
        <w:t>d</w:t>
      </w:r>
      <w:r>
        <w:rPr>
          <w:rFonts w:eastAsia="DengXian"/>
          <w:lang w:eastAsia="zh-CN"/>
        </w:rPr>
        <w:t xml:space="preserve"> some first scenarios for RAN2 consideration.</w:t>
      </w:r>
      <w:r>
        <w:rPr>
          <w:bCs/>
          <w:lang w:eastAsia="zh-CN"/>
        </w:rPr>
        <w:t xml:space="preserve"> </w:t>
      </w:r>
      <w:r w:rsidR="0048795F">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F6463B8" w14:textId="77777777" w:rsidR="00560A8A" w:rsidRDefault="00560A8A" w:rsidP="00560A8A">
      <w:pPr>
        <w:rPr>
          <w:rFonts w:eastAsia="DengXian"/>
          <w:b/>
          <w:bCs/>
          <w:u w:val="single"/>
          <w:lang w:eastAsia="zh-CN"/>
        </w:rPr>
      </w:pPr>
      <w:r>
        <w:rPr>
          <w:rFonts w:eastAsia="DengXian" w:hint="eastAsia"/>
          <w:b/>
          <w:bCs/>
          <w:u w:val="single"/>
          <w:lang w:eastAsia="zh-CN"/>
        </w:rPr>
        <w:t>Early TA delivery</w:t>
      </w:r>
    </w:p>
    <w:p w14:paraId="56285CA8" w14:textId="77777777" w:rsidR="001510BA" w:rsidRPr="00B25D87" w:rsidRDefault="001510BA" w:rsidP="001510BA">
      <w:pPr>
        <w:jc w:val="both"/>
        <w:rPr>
          <w:rFonts w:eastAsia="DengXian"/>
          <w:b/>
          <w:bCs/>
          <w:lang w:val="en-US" w:eastAsia="zh-CN"/>
        </w:rPr>
      </w:pPr>
      <w:r w:rsidRPr="00B25D87">
        <w:rPr>
          <w:rFonts w:eastAsia="DengXian"/>
          <w:b/>
          <w:bCs/>
          <w:lang w:val="en-US" w:eastAsia="zh-CN"/>
        </w:rPr>
        <w:t xml:space="preserve">Proposal </w:t>
      </w:r>
      <w:r>
        <w:rPr>
          <w:rFonts w:eastAsia="DengXian" w:hint="eastAsia"/>
          <w:b/>
          <w:bCs/>
          <w:lang w:val="en-US" w:eastAsia="zh-CN"/>
        </w:rPr>
        <w:t>1</w:t>
      </w:r>
      <w:r w:rsidRPr="00B25D87">
        <w:rPr>
          <w:rFonts w:eastAsia="DengXian"/>
          <w:b/>
          <w:bCs/>
          <w:lang w:val="en-US" w:eastAsia="zh-CN"/>
        </w:rPr>
        <w:t xml:space="preserve">: RAN2 to discuss how the UE handle early TA timers for other candidate cells after UE is triggered to switch to one of candidate cells. </w:t>
      </w:r>
    </w:p>
    <w:p w14:paraId="65778A8C" w14:textId="77777777" w:rsidR="001510BA" w:rsidRPr="001510BA" w:rsidRDefault="001510BA" w:rsidP="001510BA">
      <w:pPr>
        <w:pStyle w:val="ListParagraph"/>
        <w:numPr>
          <w:ilvl w:val="0"/>
          <w:numId w:val="34"/>
        </w:numPr>
        <w:spacing w:line="360" w:lineRule="auto"/>
        <w:jc w:val="both"/>
        <w:rPr>
          <w:rFonts w:eastAsia="DengXian"/>
          <w:b/>
          <w:bCs/>
          <w:sz w:val="20"/>
          <w:szCs w:val="20"/>
          <w:lang w:eastAsia="zh-CN"/>
        </w:rPr>
      </w:pPr>
      <w:r w:rsidRPr="001510BA">
        <w:rPr>
          <w:rFonts w:eastAsia="DengXian"/>
          <w:b/>
          <w:bCs/>
          <w:sz w:val="20"/>
          <w:szCs w:val="20"/>
          <w:lang w:eastAsia="zh-CN"/>
        </w:rPr>
        <w:t>Option 1: UE releases remaining early TA values after cell switching is triggered;</w:t>
      </w:r>
    </w:p>
    <w:p w14:paraId="360AFDD1" w14:textId="77777777" w:rsidR="001510BA" w:rsidRPr="001510BA" w:rsidRDefault="001510BA" w:rsidP="001510BA">
      <w:pPr>
        <w:pStyle w:val="ListParagraph"/>
        <w:numPr>
          <w:ilvl w:val="0"/>
          <w:numId w:val="34"/>
        </w:numPr>
        <w:spacing w:line="360" w:lineRule="auto"/>
        <w:jc w:val="both"/>
        <w:rPr>
          <w:rFonts w:eastAsia="DengXian"/>
          <w:b/>
          <w:bCs/>
          <w:sz w:val="20"/>
          <w:szCs w:val="20"/>
          <w:lang w:eastAsia="zh-CN"/>
        </w:rPr>
      </w:pPr>
      <w:r w:rsidRPr="001510BA">
        <w:rPr>
          <w:rFonts w:eastAsia="DengXian"/>
          <w:b/>
          <w:bCs/>
          <w:sz w:val="20"/>
          <w:szCs w:val="20"/>
          <w:lang w:eastAsia="zh-CN"/>
        </w:rPr>
        <w:t xml:space="preserve">Option 2: UE releases remaining early TA values after successful cell switching; </w:t>
      </w:r>
    </w:p>
    <w:p w14:paraId="5EB81669" w14:textId="77777777" w:rsidR="001510BA" w:rsidRPr="001510BA" w:rsidRDefault="001510BA" w:rsidP="001510BA">
      <w:pPr>
        <w:pStyle w:val="ListParagraph"/>
        <w:numPr>
          <w:ilvl w:val="0"/>
          <w:numId w:val="34"/>
        </w:numPr>
        <w:spacing w:line="360" w:lineRule="auto"/>
        <w:jc w:val="both"/>
        <w:rPr>
          <w:rFonts w:eastAsia="DengXian"/>
          <w:b/>
          <w:bCs/>
          <w:sz w:val="20"/>
          <w:szCs w:val="20"/>
          <w:lang w:eastAsia="zh-CN"/>
        </w:rPr>
      </w:pPr>
      <w:r w:rsidRPr="001510BA">
        <w:rPr>
          <w:rFonts w:eastAsia="DengXian"/>
          <w:b/>
          <w:bCs/>
          <w:sz w:val="20"/>
          <w:szCs w:val="20"/>
          <w:lang w:eastAsia="zh-CN"/>
        </w:rPr>
        <w:t>Option 3: UE maintains them after Cell switching until timer expires.</w:t>
      </w:r>
    </w:p>
    <w:p w14:paraId="141CC318" w14:textId="34667360" w:rsidR="001510BA" w:rsidRPr="001510BA" w:rsidRDefault="001510BA" w:rsidP="001510BA">
      <w:pPr>
        <w:widowControl w:val="0"/>
        <w:spacing w:after="0" w:line="360" w:lineRule="auto"/>
        <w:jc w:val="both"/>
        <w:rPr>
          <w:rFonts w:eastAsiaTheme="minorEastAsia"/>
          <w:b/>
          <w:bCs/>
          <w:u w:val="single"/>
          <w:lang w:eastAsia="zh-CN"/>
        </w:rPr>
      </w:pPr>
      <w:r w:rsidRPr="001510BA">
        <w:rPr>
          <w:rFonts w:eastAsia="DengXian"/>
          <w:b/>
          <w:bCs/>
          <w:u w:val="single"/>
          <w:lang w:eastAsia="zh-CN"/>
        </w:rPr>
        <w:t>Coexistence</w:t>
      </w:r>
      <w:r w:rsidRPr="001510BA">
        <w:rPr>
          <w:rFonts w:eastAsia="DengXian" w:hint="eastAsia"/>
          <w:b/>
          <w:bCs/>
          <w:u w:val="single"/>
          <w:lang w:eastAsia="zh-CN"/>
        </w:rPr>
        <w:t xml:space="preserve"> of </w:t>
      </w:r>
      <w:r w:rsidRPr="001510BA">
        <w:rPr>
          <w:rFonts w:eastAsiaTheme="minorEastAsia" w:hint="eastAsia"/>
          <w:b/>
          <w:bCs/>
          <w:u w:val="single"/>
          <w:lang w:eastAsia="zh-CN"/>
        </w:rPr>
        <w:t xml:space="preserve">L1 </w:t>
      </w:r>
      <w:r w:rsidRPr="001510BA">
        <w:rPr>
          <w:rFonts w:eastAsiaTheme="minorEastAsia"/>
          <w:b/>
          <w:bCs/>
          <w:u w:val="single"/>
          <w:lang w:eastAsia="zh-CN"/>
        </w:rPr>
        <w:t>E</w:t>
      </w:r>
      <w:r w:rsidRPr="001510BA">
        <w:rPr>
          <w:rFonts w:eastAsiaTheme="minorEastAsia" w:hint="eastAsia"/>
          <w:b/>
          <w:bCs/>
          <w:u w:val="single"/>
          <w:lang w:eastAsia="zh-CN"/>
        </w:rPr>
        <w:t>vent and L3 event:</w:t>
      </w:r>
    </w:p>
    <w:p w14:paraId="2E751BDA" w14:textId="77777777" w:rsidR="001510BA" w:rsidRPr="001510BA" w:rsidRDefault="001510BA" w:rsidP="001510BA">
      <w:pPr>
        <w:widowControl w:val="0"/>
        <w:spacing w:after="0" w:line="360" w:lineRule="auto"/>
        <w:jc w:val="both"/>
        <w:rPr>
          <w:rFonts w:eastAsia="DengXian"/>
          <w:b/>
          <w:bCs/>
          <w:lang w:eastAsia="zh-CN"/>
        </w:rPr>
      </w:pPr>
      <w:r w:rsidRPr="001510BA">
        <w:rPr>
          <w:rFonts w:eastAsia="DengXian"/>
          <w:b/>
          <w:bCs/>
          <w:lang w:eastAsia="zh-CN"/>
        </w:rPr>
        <w:t>P</w:t>
      </w:r>
      <w:r w:rsidRPr="001510BA">
        <w:rPr>
          <w:b/>
          <w:bCs/>
        </w:rPr>
        <w:t>roposal</w:t>
      </w:r>
      <w:r w:rsidRPr="001510BA">
        <w:rPr>
          <w:rFonts w:eastAsia="DengXian"/>
          <w:b/>
          <w:bCs/>
          <w:lang w:eastAsia="zh-CN"/>
        </w:rPr>
        <w:t xml:space="preserve"> 2</w:t>
      </w:r>
      <w:r w:rsidRPr="001510BA">
        <w:rPr>
          <w:b/>
          <w:bCs/>
        </w:rPr>
        <w:t xml:space="preserve">: </w:t>
      </w:r>
      <w:r w:rsidRPr="001510BA">
        <w:rPr>
          <w:rFonts w:eastAsia="DengXian"/>
          <w:b/>
          <w:bCs/>
          <w:lang w:eastAsia="zh-CN"/>
        </w:rPr>
        <w:t xml:space="preserve">RAN2 to discuss whether </w:t>
      </w:r>
      <w:r w:rsidRPr="001510BA">
        <w:rPr>
          <w:rFonts w:eastAsia="DengXian" w:hint="eastAsia"/>
          <w:b/>
          <w:bCs/>
          <w:lang w:eastAsia="zh-CN"/>
        </w:rPr>
        <w:t>both</w:t>
      </w:r>
      <w:r w:rsidRPr="001510BA">
        <w:rPr>
          <w:b/>
          <w:bCs/>
        </w:rPr>
        <w:t xml:space="preserve"> L1 </w:t>
      </w:r>
      <w:r w:rsidRPr="001510BA">
        <w:rPr>
          <w:rFonts w:eastAsia="DengXian" w:hint="eastAsia"/>
          <w:b/>
          <w:bCs/>
          <w:lang w:eastAsia="zh-CN"/>
        </w:rPr>
        <w:t>event</w:t>
      </w:r>
      <w:r w:rsidRPr="001510BA">
        <w:rPr>
          <w:b/>
          <w:bCs/>
        </w:rPr>
        <w:t xml:space="preserve"> and L3 </w:t>
      </w:r>
      <w:r w:rsidRPr="001510BA">
        <w:rPr>
          <w:rFonts w:eastAsia="DengXian" w:hint="eastAsia"/>
          <w:b/>
          <w:bCs/>
          <w:lang w:eastAsia="zh-CN"/>
        </w:rPr>
        <w:t>event</w:t>
      </w:r>
      <w:r w:rsidRPr="001510BA">
        <w:rPr>
          <w:b/>
          <w:bCs/>
        </w:rPr>
        <w:t xml:space="preserve"> can be configured </w:t>
      </w:r>
      <w:r w:rsidRPr="001510BA">
        <w:rPr>
          <w:rFonts w:eastAsia="DengXian" w:hint="eastAsia"/>
          <w:b/>
          <w:bCs/>
          <w:lang w:eastAsia="zh-CN"/>
        </w:rPr>
        <w:t xml:space="preserve">for </w:t>
      </w:r>
      <w:r w:rsidRPr="001510BA">
        <w:rPr>
          <w:b/>
          <w:bCs/>
        </w:rPr>
        <w:t>a same candidate cell. If allowed, the CLTM can be triggered once either of the L1 event or L3 event(s) is met for the candidate cell.</w:t>
      </w:r>
    </w:p>
    <w:p w14:paraId="54CCB65B" w14:textId="77777777" w:rsidR="001510BA" w:rsidRPr="001510BA" w:rsidRDefault="001510BA" w:rsidP="001510BA">
      <w:pPr>
        <w:spacing w:line="360" w:lineRule="auto"/>
        <w:jc w:val="both"/>
        <w:rPr>
          <w:rFonts w:eastAsia="DengXian"/>
          <w:b/>
          <w:bCs/>
          <w:lang w:eastAsia="zh-CN"/>
        </w:rPr>
      </w:pPr>
      <w:r w:rsidRPr="001510BA">
        <w:rPr>
          <w:rFonts w:eastAsia="DengXian" w:hint="eastAsia"/>
          <w:b/>
          <w:bCs/>
          <w:lang w:eastAsia="zh-CN"/>
        </w:rPr>
        <w:t>P</w:t>
      </w:r>
      <w:r w:rsidRPr="001510BA">
        <w:rPr>
          <w:b/>
          <w:bCs/>
        </w:rPr>
        <w:t>roposal</w:t>
      </w:r>
      <w:r w:rsidRPr="001510BA">
        <w:rPr>
          <w:rFonts w:eastAsia="DengXian" w:hint="eastAsia"/>
          <w:b/>
          <w:bCs/>
          <w:lang w:eastAsia="zh-CN"/>
        </w:rPr>
        <w:t xml:space="preserve"> 3</w:t>
      </w:r>
      <w:r w:rsidRPr="001510BA">
        <w:rPr>
          <w:b/>
          <w:bCs/>
        </w:rPr>
        <w:t xml:space="preserve">: If L3 event based </w:t>
      </w:r>
      <w:r w:rsidRPr="001510BA">
        <w:rPr>
          <w:rFonts w:eastAsia="DengXian" w:hint="eastAsia"/>
          <w:b/>
          <w:bCs/>
          <w:lang w:eastAsia="zh-CN"/>
        </w:rPr>
        <w:t>C</w:t>
      </w:r>
      <w:r w:rsidRPr="001510BA">
        <w:rPr>
          <w:b/>
          <w:bCs/>
        </w:rPr>
        <w:t xml:space="preserve">LTM is </w:t>
      </w:r>
      <w:r w:rsidRPr="001510BA">
        <w:rPr>
          <w:rFonts w:eastAsia="DengXian" w:hint="eastAsia"/>
          <w:b/>
          <w:bCs/>
          <w:lang w:eastAsia="zh-CN"/>
        </w:rPr>
        <w:t>configured</w:t>
      </w:r>
      <w:r w:rsidRPr="001510BA">
        <w:rPr>
          <w:b/>
          <w:bCs/>
        </w:rPr>
        <w:t xml:space="preserve">, source DU should be aware of </w:t>
      </w:r>
      <w:r w:rsidRPr="001510BA">
        <w:rPr>
          <w:rFonts w:eastAsia="DengXian" w:hint="eastAsia"/>
          <w:b/>
          <w:bCs/>
          <w:lang w:eastAsia="zh-CN"/>
        </w:rPr>
        <w:t xml:space="preserve">that this </w:t>
      </w:r>
      <w:r w:rsidRPr="001510BA">
        <w:rPr>
          <w:rFonts w:eastAsia="DengXian"/>
          <w:b/>
          <w:bCs/>
          <w:lang w:eastAsia="zh-CN"/>
        </w:rPr>
        <w:t>candidate</w:t>
      </w:r>
      <w:r w:rsidRPr="001510BA">
        <w:rPr>
          <w:rFonts w:eastAsia="DengXian" w:hint="eastAsia"/>
          <w:b/>
          <w:bCs/>
          <w:lang w:eastAsia="zh-CN"/>
        </w:rPr>
        <w:t xml:space="preserve"> cell is related to </w:t>
      </w:r>
      <w:r w:rsidRPr="001510BA">
        <w:rPr>
          <w:b/>
          <w:bCs/>
        </w:rPr>
        <w:t>L3 condition</w:t>
      </w:r>
      <w:r w:rsidRPr="001510BA">
        <w:rPr>
          <w:rFonts w:eastAsia="DengXian" w:hint="eastAsia"/>
          <w:b/>
          <w:bCs/>
          <w:lang w:eastAsia="zh-CN"/>
        </w:rPr>
        <w:t>.</w:t>
      </w:r>
      <w:r w:rsidRPr="001510BA">
        <w:rPr>
          <w:b/>
          <w:bCs/>
        </w:rPr>
        <w:t xml:space="preserve"> We should send an LS to RAN3 accordingly.</w:t>
      </w:r>
    </w:p>
    <w:p w14:paraId="00701A8A" w14:textId="77777777" w:rsidR="001510BA" w:rsidRPr="00B25D87" w:rsidRDefault="001510BA" w:rsidP="001510BA">
      <w:pPr>
        <w:spacing w:line="360" w:lineRule="auto"/>
        <w:jc w:val="both"/>
        <w:rPr>
          <w:rFonts w:eastAsia="DengXian"/>
          <w:b/>
          <w:bCs/>
          <w:lang w:eastAsia="zh-CN"/>
        </w:rPr>
      </w:pPr>
      <w:r>
        <w:rPr>
          <w:rFonts w:eastAsia="DengXian" w:hint="eastAsia"/>
          <w:b/>
          <w:bCs/>
          <w:lang w:eastAsia="zh-CN"/>
        </w:rPr>
        <w:t>P</w:t>
      </w:r>
      <w:r w:rsidRPr="00B25D87">
        <w:rPr>
          <w:rFonts w:eastAsia="DengXian"/>
          <w:b/>
          <w:bCs/>
          <w:lang w:eastAsia="zh-CN"/>
        </w:rPr>
        <w:t>roposal</w:t>
      </w:r>
      <w:r>
        <w:rPr>
          <w:rFonts w:eastAsia="DengXian" w:hint="eastAsia"/>
          <w:b/>
          <w:bCs/>
          <w:lang w:eastAsia="zh-CN"/>
        </w:rPr>
        <w:t xml:space="preserve"> 4</w:t>
      </w:r>
      <w:r w:rsidRPr="00B25D87">
        <w:rPr>
          <w:rFonts w:eastAsia="DengXian"/>
          <w:b/>
          <w:bCs/>
          <w:lang w:eastAsia="zh-CN"/>
        </w:rPr>
        <w:t xml:space="preserve">: RAN2 to discuss whether the execution condition for subsequent CLTM </w:t>
      </w:r>
      <w:r>
        <w:rPr>
          <w:rFonts w:eastAsia="DengXian" w:hint="eastAsia"/>
          <w:b/>
          <w:bCs/>
          <w:lang w:eastAsia="zh-CN"/>
        </w:rPr>
        <w:t xml:space="preserve">should </w:t>
      </w:r>
      <w:r w:rsidRPr="00B25D87">
        <w:rPr>
          <w:rFonts w:eastAsia="DengXian"/>
          <w:b/>
          <w:bCs/>
          <w:lang w:eastAsia="zh-CN"/>
        </w:rPr>
        <w:t xml:space="preserve">be same type </w:t>
      </w:r>
      <w:r>
        <w:rPr>
          <w:rFonts w:eastAsia="DengXian"/>
          <w:b/>
          <w:bCs/>
          <w:lang w:eastAsia="zh-CN"/>
        </w:rPr>
        <w:t xml:space="preserve">(L1, L3 or both) or independent from </w:t>
      </w:r>
      <w:r w:rsidRPr="00B25D87">
        <w:rPr>
          <w:rFonts w:eastAsia="DengXian"/>
          <w:b/>
          <w:bCs/>
          <w:lang w:eastAsia="zh-CN"/>
        </w:rPr>
        <w:t xml:space="preserve">the execution condition for initial CLTM. </w:t>
      </w:r>
      <w:r>
        <w:rPr>
          <w:rFonts w:eastAsia="DengXian"/>
          <w:b/>
          <w:bCs/>
          <w:lang w:eastAsia="zh-CN"/>
        </w:rPr>
        <w:t xml:space="preserve">Should be included in the </w:t>
      </w:r>
      <w:r w:rsidRPr="00B25D87">
        <w:rPr>
          <w:rFonts w:eastAsia="DengXian"/>
          <w:b/>
          <w:bCs/>
          <w:lang w:eastAsia="zh-CN"/>
        </w:rPr>
        <w:t>LS to RAN3.</w:t>
      </w:r>
    </w:p>
    <w:p w14:paraId="1811E3E9" w14:textId="77777777" w:rsidR="001510BA" w:rsidRPr="00B25D87" w:rsidRDefault="001510BA" w:rsidP="001510BA">
      <w:pPr>
        <w:rPr>
          <w:rFonts w:eastAsia="DengXian"/>
          <w:b/>
          <w:bCs/>
          <w:u w:val="single"/>
          <w:lang w:eastAsia="zh-CN"/>
        </w:rPr>
      </w:pPr>
      <w:r w:rsidRPr="00B25D87">
        <w:rPr>
          <w:rFonts w:eastAsia="DengXian"/>
          <w:b/>
          <w:bCs/>
          <w:u w:val="single"/>
          <w:lang w:eastAsia="zh-CN"/>
        </w:rPr>
        <w:t>LTM command MAC CE for CLTM</w:t>
      </w:r>
    </w:p>
    <w:p w14:paraId="069EDEFA" w14:textId="77777777" w:rsidR="001510BA" w:rsidRPr="00A91195" w:rsidRDefault="001510BA" w:rsidP="001510BA">
      <w:pPr>
        <w:jc w:val="both"/>
        <w:rPr>
          <w:rFonts w:eastAsia="DengXian"/>
          <w:b/>
          <w:bCs/>
          <w:lang w:val="en-US" w:eastAsia="zh-CN"/>
        </w:rPr>
      </w:pPr>
      <w:r w:rsidRPr="00BD5EAA">
        <w:rPr>
          <w:rFonts w:eastAsia="DengXian" w:hint="eastAsia"/>
          <w:b/>
          <w:bCs/>
          <w:lang w:val="en-US" w:eastAsia="zh-CN"/>
        </w:rPr>
        <w:t xml:space="preserve">Proposal </w:t>
      </w:r>
      <w:r>
        <w:rPr>
          <w:rFonts w:eastAsia="DengXian" w:hint="eastAsia"/>
          <w:b/>
          <w:bCs/>
          <w:lang w:val="en-US" w:eastAsia="zh-CN"/>
        </w:rPr>
        <w:t>5</w:t>
      </w:r>
      <w:r w:rsidRPr="00BD5EAA">
        <w:rPr>
          <w:rFonts w:eastAsia="DengXian" w:hint="eastAsia"/>
          <w:b/>
          <w:bCs/>
          <w:lang w:val="en-US" w:eastAsia="zh-CN"/>
        </w:rPr>
        <w:t xml:space="preserve">: RAN2 to discuss </w:t>
      </w:r>
      <w:r w:rsidRPr="00BD5EAA">
        <w:rPr>
          <w:rFonts w:eastAsia="DengXian"/>
          <w:b/>
          <w:bCs/>
          <w:lang w:val="en-US" w:eastAsia="zh-CN"/>
        </w:rPr>
        <w:t>whether</w:t>
      </w:r>
      <w:r w:rsidRPr="00BD5EAA">
        <w:rPr>
          <w:rFonts w:eastAsia="DengXian" w:hint="eastAsia"/>
          <w:b/>
          <w:bCs/>
          <w:lang w:val="en-US" w:eastAsia="zh-CN"/>
        </w:rPr>
        <w:t xml:space="preserve"> LTM cell switch </w:t>
      </w:r>
      <w:r w:rsidRPr="00BD5EAA">
        <w:rPr>
          <w:rFonts w:eastAsia="DengXian"/>
          <w:b/>
          <w:bCs/>
          <w:lang w:val="en-US" w:eastAsia="zh-CN"/>
        </w:rPr>
        <w:t>command</w:t>
      </w:r>
      <w:r w:rsidRPr="00BD5EAA">
        <w:rPr>
          <w:rFonts w:eastAsia="DengXian" w:hint="eastAsia"/>
          <w:b/>
          <w:bCs/>
          <w:lang w:val="en-US" w:eastAsia="zh-CN"/>
        </w:rPr>
        <w:t xml:space="preserve"> MAC CE can be used to trigger LTM cell switch toward conditional LTM candidate cell.</w:t>
      </w:r>
    </w:p>
    <w:p w14:paraId="78872ED6" w14:textId="77777777" w:rsidR="003C0245" w:rsidRPr="006A49E9" w:rsidRDefault="003C0245" w:rsidP="003C0245">
      <w:pPr>
        <w:jc w:val="both"/>
        <w:rPr>
          <w:rFonts w:eastAsia="DengXian"/>
          <w:b/>
          <w:bCs/>
          <w:u w:val="single"/>
          <w:lang w:eastAsia="zh-CN"/>
        </w:rPr>
      </w:pPr>
      <w:r>
        <w:rPr>
          <w:rFonts w:eastAsia="DengXian"/>
          <w:b/>
          <w:bCs/>
          <w:u w:val="single"/>
          <w:lang w:eastAsia="zh-CN"/>
        </w:rPr>
        <w:t>Scenario Discussion based on timeline of Early TA reception and C-LTM Condition fulfilment</w:t>
      </w:r>
    </w:p>
    <w:p w14:paraId="7BD10F5A" w14:textId="77777777" w:rsidR="003C0245" w:rsidRDefault="003C0245" w:rsidP="003C0245">
      <w:pPr>
        <w:rPr>
          <w:b/>
          <w:bCs/>
        </w:rPr>
      </w:pPr>
      <w:r w:rsidRPr="00517E89">
        <w:rPr>
          <w:b/>
          <w:bCs/>
        </w:rPr>
        <w:t xml:space="preserve">Proposal </w:t>
      </w:r>
      <w:r>
        <w:rPr>
          <w:rFonts w:eastAsia="DengXian" w:hint="eastAsia"/>
          <w:b/>
          <w:bCs/>
          <w:lang w:eastAsia="zh-CN"/>
        </w:rPr>
        <w:t>6</w:t>
      </w:r>
      <w:r w:rsidRPr="00517E89">
        <w:rPr>
          <w:b/>
          <w:bCs/>
        </w:rPr>
        <w:t>: If the LTM condition is fulfilled before a PDCCH order for the same target cell is received or the Msg1 transmission has not started, RACH Msg1 transmission shall include an implicit/ explicit indication that the UE is awaiting a timing advance in Msg2 and the same need not be sent to the source cell.</w:t>
      </w:r>
    </w:p>
    <w:p w14:paraId="0C10EEAC" w14:textId="2AAB2522" w:rsidR="00E851E4" w:rsidRDefault="003C0245" w:rsidP="004434A8">
      <w:pPr>
        <w:jc w:val="both"/>
        <w:rPr>
          <w:b/>
          <w:bCs/>
        </w:rPr>
      </w:pPr>
      <w:r w:rsidRPr="00424952">
        <w:rPr>
          <w:b/>
          <w:bCs/>
        </w:rPr>
        <w:t>Proposal</w:t>
      </w:r>
      <w:r>
        <w:rPr>
          <w:b/>
          <w:bCs/>
        </w:rPr>
        <w:t xml:space="preserve"> </w:t>
      </w:r>
      <w:r>
        <w:rPr>
          <w:rFonts w:eastAsia="DengXian" w:hint="eastAsia"/>
          <w:b/>
          <w:bCs/>
          <w:lang w:eastAsia="zh-CN"/>
        </w:rPr>
        <w:t>7</w:t>
      </w:r>
      <w:r w:rsidRPr="00424952">
        <w:rPr>
          <w:b/>
          <w:bCs/>
        </w:rPr>
        <w:t>: RAN2 to discuss correct UE behaviour when the LTM condition is fulfilled, a PDCCH order for the same target cell is received and the Msg1 transmission has started, UE may wait to receive an “Early” TA from the source or may initiate CBRA transmission</w:t>
      </w:r>
      <w:r>
        <w:rPr>
          <w:b/>
          <w:bCs/>
        </w:rPr>
        <w:t>.</w:t>
      </w:r>
    </w:p>
    <w:p w14:paraId="0646E7A0" w14:textId="77777777" w:rsidR="003C0245" w:rsidRDefault="003C0245" w:rsidP="003C0245">
      <w:pPr>
        <w:jc w:val="both"/>
        <w:rPr>
          <w:rFonts w:eastAsia="DengXian"/>
          <w:b/>
          <w:bCs/>
          <w:lang w:eastAsia="zh-CN"/>
        </w:rPr>
      </w:pPr>
      <w:r w:rsidRPr="004434A8">
        <w:rPr>
          <w:b/>
          <w:bCs/>
          <w:lang w:eastAsia="ja-JP"/>
        </w:rPr>
        <w:t xml:space="preserve">Proposal </w:t>
      </w:r>
      <w:r>
        <w:rPr>
          <w:rFonts w:eastAsia="DengXian" w:hint="eastAsia"/>
          <w:b/>
          <w:bCs/>
          <w:lang w:eastAsia="zh-CN"/>
        </w:rPr>
        <w:t>8</w:t>
      </w:r>
      <w:r w:rsidRPr="004434A8">
        <w:rPr>
          <w:b/>
          <w:bCs/>
          <w:lang w:eastAsia="ja-JP"/>
        </w:rPr>
        <w:t>: A TA-timer is used to check the validity of received TA value. If LTM execution is fulfilled before the expiry of the TA-timer</w:t>
      </w:r>
      <w:r>
        <w:rPr>
          <w:b/>
          <w:bCs/>
          <w:lang w:eastAsia="ja-JP"/>
        </w:rPr>
        <w:t>,</w:t>
      </w:r>
      <w:r w:rsidRPr="004434A8">
        <w:rPr>
          <w:b/>
          <w:bCs/>
          <w:lang w:eastAsia="ja-JP"/>
        </w:rPr>
        <w:t xml:space="preserve"> UE sends the HO Complete to the target cell</w:t>
      </w:r>
      <w:r>
        <w:rPr>
          <w:b/>
          <w:bCs/>
          <w:lang w:eastAsia="ja-JP"/>
        </w:rPr>
        <w:t xml:space="preserve"> using RACH-less LTM procedure</w:t>
      </w:r>
      <w:r w:rsidRPr="004434A8">
        <w:rPr>
          <w:b/>
          <w:bCs/>
          <w:lang w:eastAsia="ja-JP"/>
        </w:rPr>
        <w:t>; else, UE may start a CFRA indicating that Msg2 be sent to the UE directly (not to the source cell)</w:t>
      </w:r>
      <w:r w:rsidRPr="00F12C1A">
        <w:rPr>
          <w:b/>
          <w:bCs/>
        </w:rPr>
        <w:t>.</w:t>
      </w:r>
    </w:p>
    <w:p w14:paraId="6930941A" w14:textId="77777777" w:rsidR="003C0245" w:rsidRDefault="003C0245" w:rsidP="003C0245">
      <w:pPr>
        <w:jc w:val="both"/>
        <w:rPr>
          <w:rFonts w:eastAsia="DengXian"/>
          <w:b/>
          <w:bCs/>
          <w:lang w:val="en-US" w:eastAsia="zh-CN"/>
        </w:rPr>
      </w:pPr>
      <w:r w:rsidRPr="00BD5EAA">
        <w:rPr>
          <w:rFonts w:eastAsia="DengXian" w:hint="eastAsia"/>
          <w:b/>
          <w:bCs/>
          <w:u w:val="single"/>
          <w:lang w:eastAsia="zh-CN"/>
        </w:rPr>
        <w:t xml:space="preserve">Co-existence of condition </w:t>
      </w:r>
      <w:r>
        <w:rPr>
          <w:rFonts w:eastAsia="DengXian" w:hint="eastAsia"/>
          <w:b/>
          <w:bCs/>
          <w:u w:val="single"/>
          <w:lang w:eastAsia="zh-CN"/>
        </w:rPr>
        <w:t xml:space="preserve">SCG </w:t>
      </w:r>
      <w:r w:rsidRPr="00BD5EAA">
        <w:rPr>
          <w:rFonts w:eastAsia="DengXian" w:hint="eastAsia"/>
          <w:b/>
          <w:bCs/>
          <w:u w:val="single"/>
          <w:lang w:eastAsia="zh-CN"/>
        </w:rPr>
        <w:t>LTM</w:t>
      </w:r>
      <w:r>
        <w:rPr>
          <w:rFonts w:eastAsia="DengXian" w:hint="eastAsia"/>
          <w:b/>
          <w:bCs/>
          <w:u w:val="single"/>
          <w:lang w:eastAsia="zh-CN"/>
        </w:rPr>
        <w:t xml:space="preserve"> and MCG failure recovery</w:t>
      </w:r>
    </w:p>
    <w:p w14:paraId="5EF1B308" w14:textId="5CAA250E" w:rsidR="003C0245" w:rsidRPr="003F5CF1" w:rsidRDefault="003C0245" w:rsidP="004434A8">
      <w:pPr>
        <w:jc w:val="both"/>
        <w:rPr>
          <w:rFonts w:eastAsia="DengXian"/>
          <w:lang w:eastAsia="zh-CN"/>
        </w:rPr>
      </w:pPr>
      <w:r w:rsidRPr="002A5624">
        <w:rPr>
          <w:rFonts w:hint="eastAsia"/>
          <w:b/>
          <w:bCs/>
          <w:szCs w:val="21"/>
        </w:rPr>
        <w:t xml:space="preserve">Proposal </w:t>
      </w:r>
      <w:r>
        <w:rPr>
          <w:rFonts w:eastAsia="DengXian" w:hint="eastAsia"/>
          <w:b/>
          <w:bCs/>
          <w:szCs w:val="21"/>
          <w:lang w:eastAsia="zh-CN"/>
        </w:rPr>
        <w:t>9</w:t>
      </w:r>
      <w:r>
        <w:rPr>
          <w:rFonts w:hint="eastAsia"/>
          <w:b/>
          <w:bCs/>
          <w:szCs w:val="21"/>
        </w:rPr>
        <w:t xml:space="preserve">: </w:t>
      </w:r>
      <w:r>
        <w:rPr>
          <w:rFonts w:eastAsia="DengXian" w:hint="eastAsia"/>
          <w:b/>
          <w:bCs/>
          <w:szCs w:val="21"/>
          <w:lang w:eastAsia="zh-CN"/>
        </w:rPr>
        <w:t xml:space="preserve">Conditional </w:t>
      </w:r>
      <w:r w:rsidRPr="002A5624">
        <w:rPr>
          <w:rFonts w:hint="eastAsia"/>
          <w:b/>
          <w:bCs/>
          <w:szCs w:val="21"/>
        </w:rPr>
        <w:t>Int</w:t>
      </w:r>
      <w:r>
        <w:rPr>
          <w:rFonts w:eastAsia="DengXian" w:hint="eastAsia"/>
          <w:b/>
          <w:bCs/>
          <w:szCs w:val="21"/>
          <w:lang w:eastAsia="zh-CN"/>
        </w:rPr>
        <w:t>ra</w:t>
      </w:r>
      <w:r w:rsidRPr="002A5624">
        <w:rPr>
          <w:rFonts w:hint="eastAsia"/>
          <w:b/>
          <w:bCs/>
          <w:szCs w:val="21"/>
        </w:rPr>
        <w:t>-CU SCG LTM</w:t>
      </w:r>
      <w:r w:rsidRPr="002A5624">
        <w:rPr>
          <w:b/>
          <w:bCs/>
          <w:szCs w:val="21"/>
        </w:rPr>
        <w:t xml:space="preserve"> switch </w:t>
      </w:r>
      <w:r w:rsidRPr="002A5624">
        <w:rPr>
          <w:rFonts w:hint="eastAsia"/>
          <w:b/>
          <w:bCs/>
          <w:szCs w:val="21"/>
        </w:rPr>
        <w:t xml:space="preserve">is allowed to be triggered </w:t>
      </w:r>
      <w:r>
        <w:rPr>
          <w:rFonts w:eastAsia="DengXian" w:hint="eastAsia"/>
          <w:b/>
          <w:bCs/>
          <w:szCs w:val="21"/>
          <w:lang w:eastAsia="zh-CN"/>
        </w:rPr>
        <w:t xml:space="preserve">if the execution condition is met </w:t>
      </w:r>
      <w:r w:rsidRPr="002A5624">
        <w:rPr>
          <w:b/>
          <w:bCs/>
          <w:szCs w:val="21"/>
        </w:rPr>
        <w:t>while MCG failure recovery procedure is ongoing</w:t>
      </w:r>
      <w:r w:rsidRPr="002A5624">
        <w:rPr>
          <w:rFonts w:hint="eastAsia"/>
          <w:b/>
          <w:bCs/>
          <w:szCs w:val="21"/>
        </w:rPr>
        <w:t xml:space="preserve"> as legacy Intra-CU SCG LTM.</w:t>
      </w:r>
    </w:p>
    <w:bookmarkEnd w:id="0"/>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10FA11E" w14:textId="5897ED90" w:rsidR="00810D0C" w:rsidRPr="00D76114" w:rsidRDefault="00731A3B" w:rsidP="00157310">
      <w:pPr>
        <w:numPr>
          <w:ilvl w:val="0"/>
          <w:numId w:val="2"/>
        </w:numPr>
        <w:jc w:val="both"/>
        <w:rPr>
          <w:lang w:bidi="en-US"/>
        </w:rPr>
      </w:pPr>
      <w:r>
        <w:rPr>
          <w:rFonts w:eastAsia="DengXian" w:hint="eastAsia"/>
          <w:lang w:eastAsia="zh-CN" w:bidi="en-US"/>
        </w:rPr>
        <w:t>Chair notes for RAN2#</w:t>
      </w:r>
      <w:r w:rsidR="008B6981">
        <w:rPr>
          <w:rFonts w:eastAsia="DengXian" w:hint="eastAsia"/>
          <w:lang w:eastAsia="zh-CN" w:bidi="en-US"/>
        </w:rPr>
        <w:t>128</w:t>
      </w:r>
    </w:p>
    <w:sectPr w:rsidR="00810D0C" w:rsidRPr="00D76114" w:rsidSect="00F54AD0">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33DA8" w14:textId="77777777" w:rsidR="00B61CB7" w:rsidRDefault="00B61CB7" w:rsidP="00AC001C">
      <w:pPr>
        <w:spacing w:after="0"/>
      </w:pPr>
      <w:r>
        <w:separator/>
      </w:r>
    </w:p>
  </w:endnote>
  <w:endnote w:type="continuationSeparator" w:id="0">
    <w:p w14:paraId="060ABFA7" w14:textId="77777777" w:rsidR="00B61CB7" w:rsidRDefault="00B61CB7"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2C265" w14:textId="77777777" w:rsidR="00B61CB7" w:rsidRDefault="00B61CB7" w:rsidP="00AC001C">
      <w:pPr>
        <w:spacing w:after="0"/>
      </w:pPr>
      <w:r>
        <w:separator/>
      </w:r>
    </w:p>
  </w:footnote>
  <w:footnote w:type="continuationSeparator" w:id="0">
    <w:p w14:paraId="53091A64" w14:textId="77777777" w:rsidR="00B61CB7" w:rsidRDefault="00B61CB7"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B27FDA"/>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44066B"/>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28BD18A0"/>
    <w:multiLevelType w:val="hybridMultilevel"/>
    <w:tmpl w:val="BD086710"/>
    <w:lvl w:ilvl="0" w:tplc="85186A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332355"/>
    <w:multiLevelType w:val="hybridMultilevel"/>
    <w:tmpl w:val="BCF6D67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3"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86289D"/>
    <w:multiLevelType w:val="hybridMultilevel"/>
    <w:tmpl w:val="3CF25CB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6" w15:restartNumberingAfterBreak="0">
    <w:nsid w:val="3C012F0E"/>
    <w:multiLevelType w:val="hybridMultilevel"/>
    <w:tmpl w:val="3CF2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A57720C"/>
    <w:multiLevelType w:val="hybridMultilevel"/>
    <w:tmpl w:val="2994827A"/>
    <w:lvl w:ilvl="0" w:tplc="A90C9EC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D960DA"/>
    <w:multiLevelType w:val="hybridMultilevel"/>
    <w:tmpl w:val="79B22396"/>
    <w:lvl w:ilvl="0" w:tplc="83E69834">
      <w:numFmt w:val="bullet"/>
      <w:lvlText w:val="-"/>
      <w:lvlJc w:val="left"/>
      <w:pPr>
        <w:ind w:left="360" w:hanging="360"/>
      </w:pPr>
      <w:rPr>
        <w:rFonts w:ascii="Times New Roman" w:eastAsia="DengXian"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50C56C1"/>
    <w:multiLevelType w:val="hybridMultilevel"/>
    <w:tmpl w:val="F200B180"/>
    <w:lvl w:ilvl="0" w:tplc="25604446">
      <w:start w:val="1"/>
      <w:numFmt w:val="upperLetter"/>
      <w:lvlText w:val="%1)"/>
      <w:lvlJc w:val="left"/>
      <w:pPr>
        <w:ind w:left="1020" w:hanging="360"/>
      </w:pPr>
    </w:lvl>
    <w:lvl w:ilvl="1" w:tplc="8FF2A2D6">
      <w:start w:val="1"/>
      <w:numFmt w:val="upperLetter"/>
      <w:lvlText w:val="%2)"/>
      <w:lvlJc w:val="left"/>
      <w:pPr>
        <w:ind w:left="1020" w:hanging="360"/>
      </w:pPr>
    </w:lvl>
    <w:lvl w:ilvl="2" w:tplc="87BE0BBC">
      <w:start w:val="1"/>
      <w:numFmt w:val="upperLetter"/>
      <w:lvlText w:val="%3)"/>
      <w:lvlJc w:val="left"/>
      <w:pPr>
        <w:ind w:left="1020" w:hanging="360"/>
      </w:pPr>
    </w:lvl>
    <w:lvl w:ilvl="3" w:tplc="A4248E40">
      <w:start w:val="1"/>
      <w:numFmt w:val="upperLetter"/>
      <w:lvlText w:val="%4)"/>
      <w:lvlJc w:val="left"/>
      <w:pPr>
        <w:ind w:left="1020" w:hanging="360"/>
      </w:pPr>
    </w:lvl>
    <w:lvl w:ilvl="4" w:tplc="C6C88566">
      <w:start w:val="1"/>
      <w:numFmt w:val="upperLetter"/>
      <w:lvlText w:val="%5)"/>
      <w:lvlJc w:val="left"/>
      <w:pPr>
        <w:ind w:left="1020" w:hanging="360"/>
      </w:pPr>
    </w:lvl>
    <w:lvl w:ilvl="5" w:tplc="31503F24">
      <w:start w:val="1"/>
      <w:numFmt w:val="upperLetter"/>
      <w:lvlText w:val="%6)"/>
      <w:lvlJc w:val="left"/>
      <w:pPr>
        <w:ind w:left="1020" w:hanging="360"/>
      </w:pPr>
    </w:lvl>
    <w:lvl w:ilvl="6" w:tplc="DBA4C316">
      <w:start w:val="1"/>
      <w:numFmt w:val="upperLetter"/>
      <w:lvlText w:val="%7)"/>
      <w:lvlJc w:val="left"/>
      <w:pPr>
        <w:ind w:left="1020" w:hanging="360"/>
      </w:pPr>
    </w:lvl>
    <w:lvl w:ilvl="7" w:tplc="C382D7F0">
      <w:start w:val="1"/>
      <w:numFmt w:val="upperLetter"/>
      <w:lvlText w:val="%8)"/>
      <w:lvlJc w:val="left"/>
      <w:pPr>
        <w:ind w:left="1020" w:hanging="360"/>
      </w:pPr>
    </w:lvl>
    <w:lvl w:ilvl="8" w:tplc="980CB178">
      <w:start w:val="1"/>
      <w:numFmt w:val="upperLetter"/>
      <w:lvlText w:val="%9)"/>
      <w:lvlJc w:val="left"/>
      <w:pPr>
        <w:ind w:left="1020" w:hanging="360"/>
      </w:pPr>
    </w:lvl>
  </w:abstractNum>
  <w:abstractNum w:abstractNumId="28"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92420"/>
    <w:multiLevelType w:val="hybridMultilevel"/>
    <w:tmpl w:val="B7688780"/>
    <w:lvl w:ilvl="0" w:tplc="DF0EDCAE">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1171AC"/>
    <w:multiLevelType w:val="hybridMultilevel"/>
    <w:tmpl w:val="2988BF20"/>
    <w:lvl w:ilvl="0" w:tplc="C69E5910">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4848498">
    <w:abstractNumId w:val="3"/>
  </w:num>
  <w:num w:numId="2" w16cid:durableId="1838618897">
    <w:abstractNumId w:val="24"/>
  </w:num>
  <w:num w:numId="3" w16cid:durableId="150030703">
    <w:abstractNumId w:val="15"/>
  </w:num>
  <w:num w:numId="4" w16cid:durableId="674772762">
    <w:abstractNumId w:val="36"/>
  </w:num>
  <w:num w:numId="5" w16cid:durableId="950933405">
    <w:abstractNumId w:val="20"/>
  </w:num>
  <w:num w:numId="6" w16cid:durableId="677773337">
    <w:abstractNumId w:val="0"/>
  </w:num>
  <w:num w:numId="7" w16cid:durableId="9135881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31"/>
  </w:num>
  <w:num w:numId="11" w16cid:durableId="1519612977">
    <w:abstractNumId w:val="21"/>
  </w:num>
  <w:num w:numId="12" w16cid:durableId="1740639349">
    <w:abstractNumId w:val="13"/>
  </w:num>
  <w:num w:numId="13" w16cid:durableId="122429515">
    <w:abstractNumId w:val="5"/>
  </w:num>
  <w:num w:numId="14" w16cid:durableId="61832257">
    <w:abstractNumId w:val="22"/>
  </w:num>
  <w:num w:numId="15" w16cid:durableId="804783294">
    <w:abstractNumId w:val="4"/>
  </w:num>
  <w:num w:numId="16" w16cid:durableId="1619533715">
    <w:abstractNumId w:val="35"/>
  </w:num>
  <w:num w:numId="17" w16cid:durableId="860977550">
    <w:abstractNumId w:val="34"/>
  </w:num>
  <w:num w:numId="18" w16cid:durableId="132704882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2"/>
  </w:num>
  <w:num w:numId="21" w16cid:durableId="477648917">
    <w:abstractNumId w:val="10"/>
  </w:num>
  <w:num w:numId="22" w16cid:durableId="887306038">
    <w:abstractNumId w:val="29"/>
  </w:num>
  <w:num w:numId="23" w16cid:durableId="138615457">
    <w:abstractNumId w:val="18"/>
  </w:num>
  <w:num w:numId="24" w16cid:durableId="123282281">
    <w:abstractNumId w:val="6"/>
  </w:num>
  <w:num w:numId="25" w16cid:durableId="1779443607">
    <w:abstractNumId w:val="19"/>
  </w:num>
  <w:num w:numId="26" w16cid:durableId="1746292805">
    <w:abstractNumId w:val="33"/>
  </w:num>
  <w:num w:numId="27" w16cid:durableId="1372999689">
    <w:abstractNumId w:val="28"/>
  </w:num>
  <w:num w:numId="28" w16cid:durableId="591285620">
    <w:abstractNumId w:val="16"/>
  </w:num>
  <w:num w:numId="29" w16cid:durableId="960918495">
    <w:abstractNumId w:val="14"/>
  </w:num>
  <w:num w:numId="30" w16cid:durableId="1670056354">
    <w:abstractNumId w:val="9"/>
  </w:num>
  <w:num w:numId="31" w16cid:durableId="1706172678">
    <w:abstractNumId w:val="27"/>
  </w:num>
  <w:num w:numId="32" w16cid:durableId="675886388">
    <w:abstractNumId w:val="25"/>
  </w:num>
  <w:num w:numId="33" w16cid:durableId="879783905">
    <w:abstractNumId w:val="37"/>
  </w:num>
  <w:num w:numId="34" w16cid:durableId="1946886093">
    <w:abstractNumId w:val="26"/>
  </w:num>
  <w:num w:numId="35" w16cid:durableId="1788696310">
    <w:abstractNumId w:val="30"/>
  </w:num>
  <w:num w:numId="36" w16cid:durableId="1542325261">
    <w:abstractNumId w:val="17"/>
  </w:num>
  <w:num w:numId="37" w16cid:durableId="787553856">
    <w:abstractNumId w:val="12"/>
  </w:num>
  <w:num w:numId="38" w16cid:durableId="1647006316">
    <w:abstractNumId w:val="8"/>
  </w:num>
  <w:num w:numId="39" w16cid:durableId="707265935">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5F4"/>
    <w:rsid w:val="0000686C"/>
    <w:rsid w:val="000068F0"/>
    <w:rsid w:val="000068FF"/>
    <w:rsid w:val="00006B7B"/>
    <w:rsid w:val="000073FF"/>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523"/>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B78"/>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88F"/>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648"/>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87DB6"/>
    <w:rsid w:val="000902C7"/>
    <w:rsid w:val="0009031D"/>
    <w:rsid w:val="000905B2"/>
    <w:rsid w:val="000909DA"/>
    <w:rsid w:val="0009154C"/>
    <w:rsid w:val="00091953"/>
    <w:rsid w:val="00091DC9"/>
    <w:rsid w:val="00091E1A"/>
    <w:rsid w:val="00091E55"/>
    <w:rsid w:val="000920BD"/>
    <w:rsid w:val="000925A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2E1"/>
    <w:rsid w:val="000A3413"/>
    <w:rsid w:val="000A39C2"/>
    <w:rsid w:val="000A39FE"/>
    <w:rsid w:val="000A3BD3"/>
    <w:rsid w:val="000A3E72"/>
    <w:rsid w:val="000A4341"/>
    <w:rsid w:val="000A4812"/>
    <w:rsid w:val="000A509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7D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360"/>
    <w:rsid w:val="0013240F"/>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9D9"/>
    <w:rsid w:val="00137061"/>
    <w:rsid w:val="0013710A"/>
    <w:rsid w:val="001373A2"/>
    <w:rsid w:val="001375C9"/>
    <w:rsid w:val="00137C70"/>
    <w:rsid w:val="0014077B"/>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47EE6"/>
    <w:rsid w:val="00150009"/>
    <w:rsid w:val="00150188"/>
    <w:rsid w:val="00150348"/>
    <w:rsid w:val="00150556"/>
    <w:rsid w:val="0015099D"/>
    <w:rsid w:val="00150BA2"/>
    <w:rsid w:val="001510BA"/>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0C0A"/>
    <w:rsid w:val="00161123"/>
    <w:rsid w:val="00161679"/>
    <w:rsid w:val="001616B5"/>
    <w:rsid w:val="001617BD"/>
    <w:rsid w:val="00161836"/>
    <w:rsid w:val="00161ABE"/>
    <w:rsid w:val="00161ADF"/>
    <w:rsid w:val="001620A1"/>
    <w:rsid w:val="001623C2"/>
    <w:rsid w:val="001624DF"/>
    <w:rsid w:val="00162B2C"/>
    <w:rsid w:val="00162D1D"/>
    <w:rsid w:val="00162DC8"/>
    <w:rsid w:val="0016355E"/>
    <w:rsid w:val="001635BB"/>
    <w:rsid w:val="00163818"/>
    <w:rsid w:val="0016398E"/>
    <w:rsid w:val="001639FC"/>
    <w:rsid w:val="00164057"/>
    <w:rsid w:val="001640BD"/>
    <w:rsid w:val="00164666"/>
    <w:rsid w:val="00164ADC"/>
    <w:rsid w:val="0016507D"/>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100"/>
    <w:rsid w:val="001755A0"/>
    <w:rsid w:val="00175719"/>
    <w:rsid w:val="00175D1A"/>
    <w:rsid w:val="00175D82"/>
    <w:rsid w:val="001761B5"/>
    <w:rsid w:val="0017622E"/>
    <w:rsid w:val="00176DFC"/>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5179"/>
    <w:rsid w:val="001952A8"/>
    <w:rsid w:val="00195761"/>
    <w:rsid w:val="0019592A"/>
    <w:rsid w:val="00195ED7"/>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5E6"/>
    <w:rsid w:val="001A5BE5"/>
    <w:rsid w:val="001A5C37"/>
    <w:rsid w:val="001A5C59"/>
    <w:rsid w:val="001A616E"/>
    <w:rsid w:val="001A6293"/>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1049"/>
    <w:rsid w:val="001B108A"/>
    <w:rsid w:val="001B146E"/>
    <w:rsid w:val="001B1B15"/>
    <w:rsid w:val="001B1E57"/>
    <w:rsid w:val="001B23E9"/>
    <w:rsid w:val="001B25C9"/>
    <w:rsid w:val="001B2604"/>
    <w:rsid w:val="001B2AA9"/>
    <w:rsid w:val="001B30D8"/>
    <w:rsid w:val="001B3116"/>
    <w:rsid w:val="001B34E6"/>
    <w:rsid w:val="001B372B"/>
    <w:rsid w:val="001B383E"/>
    <w:rsid w:val="001B39B3"/>
    <w:rsid w:val="001B3D64"/>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36"/>
    <w:rsid w:val="001F12C1"/>
    <w:rsid w:val="001F19E9"/>
    <w:rsid w:val="001F1F12"/>
    <w:rsid w:val="001F20F3"/>
    <w:rsid w:val="001F2106"/>
    <w:rsid w:val="001F2242"/>
    <w:rsid w:val="001F239B"/>
    <w:rsid w:val="001F27FE"/>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BF0"/>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17E"/>
    <w:rsid w:val="002223A7"/>
    <w:rsid w:val="00222436"/>
    <w:rsid w:val="00222DBA"/>
    <w:rsid w:val="002232CC"/>
    <w:rsid w:val="0022377B"/>
    <w:rsid w:val="00223C44"/>
    <w:rsid w:val="00224E58"/>
    <w:rsid w:val="00224F63"/>
    <w:rsid w:val="00225621"/>
    <w:rsid w:val="00225695"/>
    <w:rsid w:val="002256E8"/>
    <w:rsid w:val="00225A28"/>
    <w:rsid w:val="00225D32"/>
    <w:rsid w:val="00225D8F"/>
    <w:rsid w:val="00225F48"/>
    <w:rsid w:val="00225F9B"/>
    <w:rsid w:val="002261E0"/>
    <w:rsid w:val="0022642A"/>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75"/>
    <w:rsid w:val="00235D9B"/>
    <w:rsid w:val="00235E62"/>
    <w:rsid w:val="00235E6F"/>
    <w:rsid w:val="00236501"/>
    <w:rsid w:val="00236FBC"/>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17F"/>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38"/>
    <w:rsid w:val="00295084"/>
    <w:rsid w:val="00295433"/>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678"/>
    <w:rsid w:val="002A5690"/>
    <w:rsid w:val="002A56C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9D3"/>
    <w:rsid w:val="002B1119"/>
    <w:rsid w:val="002B1320"/>
    <w:rsid w:val="002B1435"/>
    <w:rsid w:val="002B22FF"/>
    <w:rsid w:val="002B23BC"/>
    <w:rsid w:val="002B2533"/>
    <w:rsid w:val="002B25E9"/>
    <w:rsid w:val="002B2833"/>
    <w:rsid w:val="002B331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4FCD"/>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85B"/>
    <w:rsid w:val="002D29A2"/>
    <w:rsid w:val="002D2B1B"/>
    <w:rsid w:val="002D2EF5"/>
    <w:rsid w:val="002D33AF"/>
    <w:rsid w:val="002D369D"/>
    <w:rsid w:val="002D38FC"/>
    <w:rsid w:val="002D3E27"/>
    <w:rsid w:val="002D3EB8"/>
    <w:rsid w:val="002D4000"/>
    <w:rsid w:val="002D508A"/>
    <w:rsid w:val="002D552E"/>
    <w:rsid w:val="002D5888"/>
    <w:rsid w:val="002D597E"/>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E0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EAC"/>
    <w:rsid w:val="0031319E"/>
    <w:rsid w:val="003135BE"/>
    <w:rsid w:val="0031386C"/>
    <w:rsid w:val="00313C15"/>
    <w:rsid w:val="00314501"/>
    <w:rsid w:val="003149B0"/>
    <w:rsid w:val="00314C5C"/>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D17"/>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549"/>
    <w:rsid w:val="003506C3"/>
    <w:rsid w:val="00350ADB"/>
    <w:rsid w:val="00350BC3"/>
    <w:rsid w:val="00350ECB"/>
    <w:rsid w:val="00350F10"/>
    <w:rsid w:val="00350F68"/>
    <w:rsid w:val="00351944"/>
    <w:rsid w:val="00351AE2"/>
    <w:rsid w:val="0035234A"/>
    <w:rsid w:val="00352832"/>
    <w:rsid w:val="00352894"/>
    <w:rsid w:val="00352AC4"/>
    <w:rsid w:val="00352BE2"/>
    <w:rsid w:val="0035352A"/>
    <w:rsid w:val="00353683"/>
    <w:rsid w:val="00353697"/>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318"/>
    <w:rsid w:val="003A2ABC"/>
    <w:rsid w:val="003A2C73"/>
    <w:rsid w:val="003A3394"/>
    <w:rsid w:val="003A3C21"/>
    <w:rsid w:val="003A3EDD"/>
    <w:rsid w:val="003A4019"/>
    <w:rsid w:val="003A433A"/>
    <w:rsid w:val="003A442E"/>
    <w:rsid w:val="003A48CC"/>
    <w:rsid w:val="003A49CD"/>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B"/>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245"/>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B8B"/>
    <w:rsid w:val="003C3DCB"/>
    <w:rsid w:val="003C5186"/>
    <w:rsid w:val="003C53BD"/>
    <w:rsid w:val="003C5768"/>
    <w:rsid w:val="003C5DC1"/>
    <w:rsid w:val="003C5F0F"/>
    <w:rsid w:val="003C5F1E"/>
    <w:rsid w:val="003C6546"/>
    <w:rsid w:val="003C677E"/>
    <w:rsid w:val="003C6902"/>
    <w:rsid w:val="003C6D24"/>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12A3"/>
    <w:rsid w:val="003E13B7"/>
    <w:rsid w:val="003E15DB"/>
    <w:rsid w:val="003E1774"/>
    <w:rsid w:val="003E1C62"/>
    <w:rsid w:val="003E1CE5"/>
    <w:rsid w:val="003E1EE6"/>
    <w:rsid w:val="003E1EF0"/>
    <w:rsid w:val="003E1FD7"/>
    <w:rsid w:val="003E2014"/>
    <w:rsid w:val="003E20D3"/>
    <w:rsid w:val="003E2B2E"/>
    <w:rsid w:val="003E2B78"/>
    <w:rsid w:val="003E3218"/>
    <w:rsid w:val="003E32B6"/>
    <w:rsid w:val="003E3867"/>
    <w:rsid w:val="003E3897"/>
    <w:rsid w:val="003E3A24"/>
    <w:rsid w:val="003E3ACB"/>
    <w:rsid w:val="003E45D2"/>
    <w:rsid w:val="003E47BC"/>
    <w:rsid w:val="003E4A31"/>
    <w:rsid w:val="003E4FC5"/>
    <w:rsid w:val="003E4FF8"/>
    <w:rsid w:val="003E551A"/>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0CB"/>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CF1"/>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B1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EED"/>
    <w:rsid w:val="00416FAE"/>
    <w:rsid w:val="00417266"/>
    <w:rsid w:val="004173EA"/>
    <w:rsid w:val="0041772E"/>
    <w:rsid w:val="0041785A"/>
    <w:rsid w:val="00417F49"/>
    <w:rsid w:val="00420269"/>
    <w:rsid w:val="0042094B"/>
    <w:rsid w:val="00420AC0"/>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8CB"/>
    <w:rsid w:val="00442BE6"/>
    <w:rsid w:val="004434A8"/>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57E"/>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34F9"/>
    <w:rsid w:val="004637B7"/>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9FC"/>
    <w:rsid w:val="00476D8A"/>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717D"/>
    <w:rsid w:val="004979E0"/>
    <w:rsid w:val="00497AD5"/>
    <w:rsid w:val="004A0462"/>
    <w:rsid w:val="004A046C"/>
    <w:rsid w:val="004A0ADE"/>
    <w:rsid w:val="004A0D41"/>
    <w:rsid w:val="004A0E1A"/>
    <w:rsid w:val="004A1257"/>
    <w:rsid w:val="004A1B09"/>
    <w:rsid w:val="004A1C71"/>
    <w:rsid w:val="004A1D09"/>
    <w:rsid w:val="004A1D73"/>
    <w:rsid w:val="004A240E"/>
    <w:rsid w:val="004A2737"/>
    <w:rsid w:val="004A3228"/>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5E0"/>
    <w:rsid w:val="004A78D1"/>
    <w:rsid w:val="004A7A4C"/>
    <w:rsid w:val="004A7D33"/>
    <w:rsid w:val="004A7F30"/>
    <w:rsid w:val="004B07B3"/>
    <w:rsid w:val="004B13E8"/>
    <w:rsid w:val="004B143B"/>
    <w:rsid w:val="004B1A6A"/>
    <w:rsid w:val="004B1B6B"/>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CF3"/>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85B"/>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2A1"/>
    <w:rsid w:val="004F53BB"/>
    <w:rsid w:val="004F568B"/>
    <w:rsid w:val="004F60D2"/>
    <w:rsid w:val="004F64B1"/>
    <w:rsid w:val="004F65AC"/>
    <w:rsid w:val="004F66B0"/>
    <w:rsid w:val="004F67D8"/>
    <w:rsid w:val="004F6921"/>
    <w:rsid w:val="004F6C7C"/>
    <w:rsid w:val="004F7313"/>
    <w:rsid w:val="004F7347"/>
    <w:rsid w:val="004F793A"/>
    <w:rsid w:val="0050022E"/>
    <w:rsid w:val="0050080D"/>
    <w:rsid w:val="005009B4"/>
    <w:rsid w:val="00501261"/>
    <w:rsid w:val="0050131F"/>
    <w:rsid w:val="005013A5"/>
    <w:rsid w:val="005021BC"/>
    <w:rsid w:val="0050250B"/>
    <w:rsid w:val="005025D0"/>
    <w:rsid w:val="00502797"/>
    <w:rsid w:val="005027BB"/>
    <w:rsid w:val="005027EA"/>
    <w:rsid w:val="005027F3"/>
    <w:rsid w:val="00502A3A"/>
    <w:rsid w:val="00502D86"/>
    <w:rsid w:val="00502F7D"/>
    <w:rsid w:val="00502F89"/>
    <w:rsid w:val="005032D7"/>
    <w:rsid w:val="005034E2"/>
    <w:rsid w:val="00503635"/>
    <w:rsid w:val="00503CB3"/>
    <w:rsid w:val="00503E6D"/>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7C7"/>
    <w:rsid w:val="0051601A"/>
    <w:rsid w:val="00516998"/>
    <w:rsid w:val="00516A6D"/>
    <w:rsid w:val="0051722A"/>
    <w:rsid w:val="00517522"/>
    <w:rsid w:val="005176E3"/>
    <w:rsid w:val="00517915"/>
    <w:rsid w:val="00517956"/>
    <w:rsid w:val="00517B83"/>
    <w:rsid w:val="00517C9F"/>
    <w:rsid w:val="00517E89"/>
    <w:rsid w:val="00517F31"/>
    <w:rsid w:val="00520BDF"/>
    <w:rsid w:val="00520C6E"/>
    <w:rsid w:val="00520D51"/>
    <w:rsid w:val="00520F46"/>
    <w:rsid w:val="00520FFA"/>
    <w:rsid w:val="0052117F"/>
    <w:rsid w:val="0052184C"/>
    <w:rsid w:val="00521F69"/>
    <w:rsid w:val="00522064"/>
    <w:rsid w:val="0052215A"/>
    <w:rsid w:val="0052291A"/>
    <w:rsid w:val="00522DF2"/>
    <w:rsid w:val="00522F1B"/>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4CE0"/>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309E"/>
    <w:rsid w:val="0054355F"/>
    <w:rsid w:val="005437A9"/>
    <w:rsid w:val="0054443B"/>
    <w:rsid w:val="00544448"/>
    <w:rsid w:val="00545750"/>
    <w:rsid w:val="005458C1"/>
    <w:rsid w:val="005459CA"/>
    <w:rsid w:val="00545E3D"/>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B33"/>
    <w:rsid w:val="00557D7B"/>
    <w:rsid w:val="00560362"/>
    <w:rsid w:val="005606A9"/>
    <w:rsid w:val="005607BA"/>
    <w:rsid w:val="00560A8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F40"/>
    <w:rsid w:val="0057302A"/>
    <w:rsid w:val="005730B6"/>
    <w:rsid w:val="00573174"/>
    <w:rsid w:val="0057325F"/>
    <w:rsid w:val="00573B75"/>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EA"/>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1EE1"/>
    <w:rsid w:val="005A204C"/>
    <w:rsid w:val="005A2210"/>
    <w:rsid w:val="005A23B1"/>
    <w:rsid w:val="005A24BA"/>
    <w:rsid w:val="005A2796"/>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CD4"/>
    <w:rsid w:val="005C4F84"/>
    <w:rsid w:val="005C5833"/>
    <w:rsid w:val="005C58C0"/>
    <w:rsid w:val="005C6434"/>
    <w:rsid w:val="005C64FA"/>
    <w:rsid w:val="005C6539"/>
    <w:rsid w:val="005C659E"/>
    <w:rsid w:val="005C68FA"/>
    <w:rsid w:val="005C74A4"/>
    <w:rsid w:val="005C7866"/>
    <w:rsid w:val="005C7A79"/>
    <w:rsid w:val="005C7DDC"/>
    <w:rsid w:val="005D01BE"/>
    <w:rsid w:val="005D092C"/>
    <w:rsid w:val="005D09D5"/>
    <w:rsid w:val="005D0CCE"/>
    <w:rsid w:val="005D135A"/>
    <w:rsid w:val="005D15D3"/>
    <w:rsid w:val="005D16DC"/>
    <w:rsid w:val="005D180C"/>
    <w:rsid w:val="005D1C32"/>
    <w:rsid w:val="005D1FB7"/>
    <w:rsid w:val="005D2887"/>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A1A"/>
    <w:rsid w:val="005E1EAA"/>
    <w:rsid w:val="005E1FB2"/>
    <w:rsid w:val="005E226C"/>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FEE"/>
    <w:rsid w:val="005F3814"/>
    <w:rsid w:val="005F3D0F"/>
    <w:rsid w:val="005F3E8E"/>
    <w:rsid w:val="005F41C0"/>
    <w:rsid w:val="005F43E8"/>
    <w:rsid w:val="005F4920"/>
    <w:rsid w:val="005F4D22"/>
    <w:rsid w:val="005F5525"/>
    <w:rsid w:val="005F577D"/>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0EDA"/>
    <w:rsid w:val="00621129"/>
    <w:rsid w:val="0062162C"/>
    <w:rsid w:val="00621A22"/>
    <w:rsid w:val="00622321"/>
    <w:rsid w:val="00622539"/>
    <w:rsid w:val="00622874"/>
    <w:rsid w:val="0062287F"/>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3EEB"/>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399"/>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6D78"/>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9E9"/>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967"/>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5BC8"/>
    <w:rsid w:val="007363A3"/>
    <w:rsid w:val="007364C5"/>
    <w:rsid w:val="0073665F"/>
    <w:rsid w:val="007366C8"/>
    <w:rsid w:val="00736A65"/>
    <w:rsid w:val="00737107"/>
    <w:rsid w:val="00737359"/>
    <w:rsid w:val="0074015D"/>
    <w:rsid w:val="00740445"/>
    <w:rsid w:val="00740533"/>
    <w:rsid w:val="007407B0"/>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3E0"/>
    <w:rsid w:val="00746544"/>
    <w:rsid w:val="007467D4"/>
    <w:rsid w:val="0074686E"/>
    <w:rsid w:val="00746987"/>
    <w:rsid w:val="00746C77"/>
    <w:rsid w:val="00746DA6"/>
    <w:rsid w:val="00746E9B"/>
    <w:rsid w:val="00746F35"/>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D35"/>
    <w:rsid w:val="00763FAF"/>
    <w:rsid w:val="00764EDF"/>
    <w:rsid w:val="00765384"/>
    <w:rsid w:val="007657E6"/>
    <w:rsid w:val="00765D07"/>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E55"/>
    <w:rsid w:val="00797628"/>
    <w:rsid w:val="00797740"/>
    <w:rsid w:val="00797848"/>
    <w:rsid w:val="00797B03"/>
    <w:rsid w:val="00797E81"/>
    <w:rsid w:val="007A022F"/>
    <w:rsid w:val="007A05AE"/>
    <w:rsid w:val="007A0723"/>
    <w:rsid w:val="007A0808"/>
    <w:rsid w:val="007A0DBC"/>
    <w:rsid w:val="007A0EBD"/>
    <w:rsid w:val="007A14FB"/>
    <w:rsid w:val="007A2B44"/>
    <w:rsid w:val="007A2D0B"/>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C7A43"/>
    <w:rsid w:val="007D0376"/>
    <w:rsid w:val="007D09FF"/>
    <w:rsid w:val="007D0CF1"/>
    <w:rsid w:val="007D0D3A"/>
    <w:rsid w:val="007D12A5"/>
    <w:rsid w:val="007D139F"/>
    <w:rsid w:val="007D150C"/>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D4A"/>
    <w:rsid w:val="007F3F2A"/>
    <w:rsid w:val="007F3FA6"/>
    <w:rsid w:val="007F3FD3"/>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B5"/>
    <w:rsid w:val="008441C7"/>
    <w:rsid w:val="00844488"/>
    <w:rsid w:val="008445A4"/>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17"/>
    <w:rsid w:val="00853A93"/>
    <w:rsid w:val="00853B5F"/>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3B15"/>
    <w:rsid w:val="0086419F"/>
    <w:rsid w:val="00864658"/>
    <w:rsid w:val="008646D4"/>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A2"/>
    <w:rsid w:val="00870AE3"/>
    <w:rsid w:val="00870E17"/>
    <w:rsid w:val="0087181E"/>
    <w:rsid w:val="008719C5"/>
    <w:rsid w:val="00871C99"/>
    <w:rsid w:val="00872227"/>
    <w:rsid w:val="00872602"/>
    <w:rsid w:val="0087279F"/>
    <w:rsid w:val="008727D4"/>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2802"/>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2E8"/>
    <w:rsid w:val="00896433"/>
    <w:rsid w:val="0089675D"/>
    <w:rsid w:val="0089690D"/>
    <w:rsid w:val="00896B4E"/>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2F3"/>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4AC"/>
    <w:rsid w:val="008B17C0"/>
    <w:rsid w:val="008B18CF"/>
    <w:rsid w:val="008B1AD4"/>
    <w:rsid w:val="008B1B50"/>
    <w:rsid w:val="008B2F6B"/>
    <w:rsid w:val="008B3051"/>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257"/>
    <w:rsid w:val="008C46C9"/>
    <w:rsid w:val="008C477B"/>
    <w:rsid w:val="008C48A5"/>
    <w:rsid w:val="008C49FE"/>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F5"/>
    <w:rsid w:val="009016BA"/>
    <w:rsid w:val="00901880"/>
    <w:rsid w:val="00901AF8"/>
    <w:rsid w:val="00901B69"/>
    <w:rsid w:val="00902102"/>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831"/>
    <w:rsid w:val="0093599B"/>
    <w:rsid w:val="00935E90"/>
    <w:rsid w:val="00936087"/>
    <w:rsid w:val="00936096"/>
    <w:rsid w:val="00936102"/>
    <w:rsid w:val="0093635A"/>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2A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723"/>
    <w:rsid w:val="0096585A"/>
    <w:rsid w:val="00965921"/>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2968"/>
    <w:rsid w:val="00993033"/>
    <w:rsid w:val="0099318D"/>
    <w:rsid w:val="0099333F"/>
    <w:rsid w:val="00993432"/>
    <w:rsid w:val="00993454"/>
    <w:rsid w:val="0099392B"/>
    <w:rsid w:val="00993B42"/>
    <w:rsid w:val="00993C14"/>
    <w:rsid w:val="00993DBA"/>
    <w:rsid w:val="00993FD0"/>
    <w:rsid w:val="00994031"/>
    <w:rsid w:val="0099403A"/>
    <w:rsid w:val="00994316"/>
    <w:rsid w:val="0099449E"/>
    <w:rsid w:val="00994A68"/>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9CC"/>
    <w:rsid w:val="009A3F01"/>
    <w:rsid w:val="009A4076"/>
    <w:rsid w:val="009A4A37"/>
    <w:rsid w:val="009A4BE0"/>
    <w:rsid w:val="009A4D8D"/>
    <w:rsid w:val="009A4DB1"/>
    <w:rsid w:val="009A4EC4"/>
    <w:rsid w:val="009A5426"/>
    <w:rsid w:val="009A549B"/>
    <w:rsid w:val="009A54CB"/>
    <w:rsid w:val="009A5DCE"/>
    <w:rsid w:val="009A623D"/>
    <w:rsid w:val="009A66F3"/>
    <w:rsid w:val="009A6F01"/>
    <w:rsid w:val="009A77AB"/>
    <w:rsid w:val="009A7980"/>
    <w:rsid w:val="009A79AA"/>
    <w:rsid w:val="009B0251"/>
    <w:rsid w:val="009B06B9"/>
    <w:rsid w:val="009B0848"/>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243"/>
    <w:rsid w:val="00A0337B"/>
    <w:rsid w:val="00A036D3"/>
    <w:rsid w:val="00A03704"/>
    <w:rsid w:val="00A0371A"/>
    <w:rsid w:val="00A03817"/>
    <w:rsid w:val="00A039A8"/>
    <w:rsid w:val="00A03B8B"/>
    <w:rsid w:val="00A04103"/>
    <w:rsid w:val="00A04140"/>
    <w:rsid w:val="00A046DA"/>
    <w:rsid w:val="00A04A9B"/>
    <w:rsid w:val="00A04EC6"/>
    <w:rsid w:val="00A04F78"/>
    <w:rsid w:val="00A05338"/>
    <w:rsid w:val="00A05743"/>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175"/>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D6B"/>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0AB"/>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0938"/>
    <w:rsid w:val="00A7097A"/>
    <w:rsid w:val="00A71047"/>
    <w:rsid w:val="00A71A68"/>
    <w:rsid w:val="00A71AF5"/>
    <w:rsid w:val="00A729A5"/>
    <w:rsid w:val="00A72B34"/>
    <w:rsid w:val="00A72C7B"/>
    <w:rsid w:val="00A72E06"/>
    <w:rsid w:val="00A73460"/>
    <w:rsid w:val="00A73C69"/>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FE8"/>
    <w:rsid w:val="00A860C8"/>
    <w:rsid w:val="00A864FE"/>
    <w:rsid w:val="00A865E0"/>
    <w:rsid w:val="00A866EA"/>
    <w:rsid w:val="00A86873"/>
    <w:rsid w:val="00A86C2F"/>
    <w:rsid w:val="00A87DBE"/>
    <w:rsid w:val="00A90090"/>
    <w:rsid w:val="00A9091D"/>
    <w:rsid w:val="00A90932"/>
    <w:rsid w:val="00A91419"/>
    <w:rsid w:val="00A91A9F"/>
    <w:rsid w:val="00A91C5B"/>
    <w:rsid w:val="00A92011"/>
    <w:rsid w:val="00A93739"/>
    <w:rsid w:val="00A93B0D"/>
    <w:rsid w:val="00A94478"/>
    <w:rsid w:val="00A94BEA"/>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186B"/>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E6B"/>
    <w:rsid w:val="00AD5A99"/>
    <w:rsid w:val="00AD5C27"/>
    <w:rsid w:val="00AD63AF"/>
    <w:rsid w:val="00AD675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F00E7"/>
    <w:rsid w:val="00AF0309"/>
    <w:rsid w:val="00AF04B8"/>
    <w:rsid w:val="00AF076E"/>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A3"/>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5B9"/>
    <w:rsid w:val="00B119D4"/>
    <w:rsid w:val="00B11B58"/>
    <w:rsid w:val="00B12273"/>
    <w:rsid w:val="00B12CFC"/>
    <w:rsid w:val="00B131C5"/>
    <w:rsid w:val="00B1323D"/>
    <w:rsid w:val="00B1330D"/>
    <w:rsid w:val="00B1335E"/>
    <w:rsid w:val="00B13517"/>
    <w:rsid w:val="00B13F48"/>
    <w:rsid w:val="00B13F72"/>
    <w:rsid w:val="00B14261"/>
    <w:rsid w:val="00B149FB"/>
    <w:rsid w:val="00B14E9E"/>
    <w:rsid w:val="00B15035"/>
    <w:rsid w:val="00B150DF"/>
    <w:rsid w:val="00B1527E"/>
    <w:rsid w:val="00B157E0"/>
    <w:rsid w:val="00B15D64"/>
    <w:rsid w:val="00B15DA1"/>
    <w:rsid w:val="00B15EAA"/>
    <w:rsid w:val="00B15FE7"/>
    <w:rsid w:val="00B1621B"/>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5D87"/>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F27"/>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303"/>
    <w:rsid w:val="00B5241E"/>
    <w:rsid w:val="00B5245B"/>
    <w:rsid w:val="00B526B2"/>
    <w:rsid w:val="00B52949"/>
    <w:rsid w:val="00B52E43"/>
    <w:rsid w:val="00B53047"/>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3E1"/>
    <w:rsid w:val="00B57991"/>
    <w:rsid w:val="00B57BF7"/>
    <w:rsid w:val="00B57C3A"/>
    <w:rsid w:val="00B57DAD"/>
    <w:rsid w:val="00B57E0E"/>
    <w:rsid w:val="00B605FF"/>
    <w:rsid w:val="00B612F0"/>
    <w:rsid w:val="00B614B2"/>
    <w:rsid w:val="00B616A3"/>
    <w:rsid w:val="00B617E2"/>
    <w:rsid w:val="00B61921"/>
    <w:rsid w:val="00B61B50"/>
    <w:rsid w:val="00B61C81"/>
    <w:rsid w:val="00B61CB7"/>
    <w:rsid w:val="00B61D58"/>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67A"/>
    <w:rsid w:val="00B64925"/>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2D71"/>
    <w:rsid w:val="00B92DA0"/>
    <w:rsid w:val="00B92DE7"/>
    <w:rsid w:val="00B92FCC"/>
    <w:rsid w:val="00B9389F"/>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8D8"/>
    <w:rsid w:val="00C339ED"/>
    <w:rsid w:val="00C33ACC"/>
    <w:rsid w:val="00C33D2E"/>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2EFE"/>
    <w:rsid w:val="00C63633"/>
    <w:rsid w:val="00C638A7"/>
    <w:rsid w:val="00C63922"/>
    <w:rsid w:val="00C639B4"/>
    <w:rsid w:val="00C63D30"/>
    <w:rsid w:val="00C63F00"/>
    <w:rsid w:val="00C6481B"/>
    <w:rsid w:val="00C64C21"/>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7B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9ED"/>
    <w:rsid w:val="00CA2C8A"/>
    <w:rsid w:val="00CA2D08"/>
    <w:rsid w:val="00CA302B"/>
    <w:rsid w:val="00CA3255"/>
    <w:rsid w:val="00CA3306"/>
    <w:rsid w:val="00CA3606"/>
    <w:rsid w:val="00CA3646"/>
    <w:rsid w:val="00CA3A09"/>
    <w:rsid w:val="00CA3B6A"/>
    <w:rsid w:val="00CA404F"/>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CD8"/>
    <w:rsid w:val="00CC4DA7"/>
    <w:rsid w:val="00CC5001"/>
    <w:rsid w:val="00CC5359"/>
    <w:rsid w:val="00CC54D2"/>
    <w:rsid w:val="00CC5770"/>
    <w:rsid w:val="00CC5C23"/>
    <w:rsid w:val="00CC5DD0"/>
    <w:rsid w:val="00CC6328"/>
    <w:rsid w:val="00CC6420"/>
    <w:rsid w:val="00CC660A"/>
    <w:rsid w:val="00CC66EB"/>
    <w:rsid w:val="00CC6783"/>
    <w:rsid w:val="00CC6800"/>
    <w:rsid w:val="00CC692A"/>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168"/>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9B"/>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3"/>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BE8"/>
    <w:rsid w:val="00DD5E93"/>
    <w:rsid w:val="00DD5F52"/>
    <w:rsid w:val="00DD6743"/>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9ED"/>
    <w:rsid w:val="00DE2DF9"/>
    <w:rsid w:val="00DE3347"/>
    <w:rsid w:val="00DE33ED"/>
    <w:rsid w:val="00DE3A27"/>
    <w:rsid w:val="00DE3A42"/>
    <w:rsid w:val="00DE3E37"/>
    <w:rsid w:val="00DE410F"/>
    <w:rsid w:val="00DE420A"/>
    <w:rsid w:val="00DE4384"/>
    <w:rsid w:val="00DE4428"/>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B6"/>
    <w:rsid w:val="00DF6BDD"/>
    <w:rsid w:val="00DF733D"/>
    <w:rsid w:val="00DF76F8"/>
    <w:rsid w:val="00DF7806"/>
    <w:rsid w:val="00DF7ABC"/>
    <w:rsid w:val="00DF7CA8"/>
    <w:rsid w:val="00DF7D54"/>
    <w:rsid w:val="00DF7DD3"/>
    <w:rsid w:val="00DF7FB3"/>
    <w:rsid w:val="00DF7FFD"/>
    <w:rsid w:val="00E00C47"/>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65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3BE"/>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617"/>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0B"/>
    <w:rsid w:val="00E940D9"/>
    <w:rsid w:val="00E94394"/>
    <w:rsid w:val="00E947F5"/>
    <w:rsid w:val="00E94C70"/>
    <w:rsid w:val="00E951A3"/>
    <w:rsid w:val="00E95CB0"/>
    <w:rsid w:val="00E95E47"/>
    <w:rsid w:val="00E95F30"/>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39A"/>
    <w:rsid w:val="00EA78B6"/>
    <w:rsid w:val="00EA7C0C"/>
    <w:rsid w:val="00EB01B8"/>
    <w:rsid w:val="00EB03DC"/>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CEE"/>
    <w:rsid w:val="00EB3ECC"/>
    <w:rsid w:val="00EB4386"/>
    <w:rsid w:val="00EB483B"/>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221"/>
    <w:rsid w:val="00EC357C"/>
    <w:rsid w:val="00EC3AE5"/>
    <w:rsid w:val="00EC4016"/>
    <w:rsid w:val="00EC44FF"/>
    <w:rsid w:val="00EC467F"/>
    <w:rsid w:val="00EC474E"/>
    <w:rsid w:val="00EC57CE"/>
    <w:rsid w:val="00EC5C7D"/>
    <w:rsid w:val="00EC5D7C"/>
    <w:rsid w:val="00EC60FA"/>
    <w:rsid w:val="00EC649A"/>
    <w:rsid w:val="00EC6740"/>
    <w:rsid w:val="00EC6766"/>
    <w:rsid w:val="00EC6E15"/>
    <w:rsid w:val="00EC7140"/>
    <w:rsid w:val="00EC744A"/>
    <w:rsid w:val="00EC7631"/>
    <w:rsid w:val="00EC7F73"/>
    <w:rsid w:val="00ED0268"/>
    <w:rsid w:val="00ED0337"/>
    <w:rsid w:val="00ED0592"/>
    <w:rsid w:val="00ED0624"/>
    <w:rsid w:val="00ED0CA3"/>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BE7"/>
    <w:rsid w:val="00EF1BF9"/>
    <w:rsid w:val="00EF1D11"/>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5CE"/>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1F8"/>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340"/>
    <w:rsid w:val="00F52437"/>
    <w:rsid w:val="00F53183"/>
    <w:rsid w:val="00F53531"/>
    <w:rsid w:val="00F53853"/>
    <w:rsid w:val="00F53878"/>
    <w:rsid w:val="00F539CC"/>
    <w:rsid w:val="00F53B2A"/>
    <w:rsid w:val="00F53F85"/>
    <w:rsid w:val="00F5406C"/>
    <w:rsid w:val="00F54AD0"/>
    <w:rsid w:val="00F54D02"/>
    <w:rsid w:val="00F55429"/>
    <w:rsid w:val="00F55470"/>
    <w:rsid w:val="00F55987"/>
    <w:rsid w:val="00F55E09"/>
    <w:rsid w:val="00F55FC8"/>
    <w:rsid w:val="00F56813"/>
    <w:rsid w:val="00F568A3"/>
    <w:rsid w:val="00F56B02"/>
    <w:rsid w:val="00F56D8A"/>
    <w:rsid w:val="00F56E7A"/>
    <w:rsid w:val="00F573CB"/>
    <w:rsid w:val="00F575C0"/>
    <w:rsid w:val="00F578D3"/>
    <w:rsid w:val="00F579EA"/>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AF9"/>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FA5"/>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ead2A,2,H2,UNDERRUBRIK 1-2,DO NOT USE_h2,h2,h21,H2 Char,h2 Char"/>
    <w:basedOn w:val="Heading1"/>
    <w:next w:val="Normal"/>
    <w:link w:val="Heading2Char"/>
    <w:qFormat/>
    <w:rsid w:val="002E27D0"/>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ead2A Char,2 Char,H2 Char1,UNDERRUBRIK 1-2 Char,DO NOT USE_h2 Char,h2 Char1,h21 Char,H2 Char Char,h2 Char Char"/>
    <w:link w:val="Heading2"/>
    <w:rsid w:val="002E27D0"/>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SimSun"/>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SimSun"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SimSun" w:hAnsi="Calibri" w:cs="Calibri"/>
      <w:b/>
      <w:bCs/>
      <w:kern w:val="2"/>
      <w:sz w:val="21"/>
      <w:szCs w:val="22"/>
      <w:lang w:val="en-US"/>
    </w:rPr>
  </w:style>
  <w:style w:type="paragraph" w:customStyle="1" w:styleId="ListParagraph1">
    <w:name w:val="List Paragraph1"/>
    <w:basedOn w:val="Normal"/>
    <w:link w:val="a"/>
    <w:uiPriority w:val="34"/>
    <w:qFormat/>
    <w:rsid w:val="00104969"/>
    <w:pPr>
      <w:spacing w:after="0"/>
      <w:ind w:left="720"/>
      <w:contextualSpacing/>
    </w:pPr>
    <w:rPr>
      <w:rFonts w:eastAsia="Times New Roman"/>
      <w:sz w:val="24"/>
      <w:szCs w:val="24"/>
      <w:lang w:val="en-US" w:eastAsia="zh-CN"/>
    </w:rPr>
  </w:style>
  <w:style w:type="character" w:customStyle="1" w:styleId="a">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Normal"/>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Preformatted">
    <w:name w:val="HTML Preformatted"/>
    <w:basedOn w:val="Normal"/>
    <w:link w:val="HTMLPreformattedChar"/>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5F7637"/>
    <w:rPr>
      <w:rFonts w:ascii="Courier New" w:eastAsia="Times New Roman" w:hAnsi="Courier New" w:cs="Courier New"/>
    </w:rPr>
  </w:style>
  <w:style w:type="character" w:styleId="IntenseEmphasis">
    <w:name w:val="Intense Emphasis"/>
    <w:basedOn w:val="DefaultParagraphFont"/>
    <w:uiPriority w:val="21"/>
    <w:qFormat/>
    <w:rsid w:val="00CC4CD8"/>
    <w:rPr>
      <w:i/>
      <w:iCs/>
      <w:color w:val="4472C4" w:themeColor="accent1"/>
    </w:rPr>
  </w:style>
  <w:style w:type="character" w:styleId="Strong">
    <w:name w:val="Strong"/>
    <w:basedOn w:val="DefaultParagraphFont"/>
    <w:uiPriority w:val="22"/>
    <w:qFormat/>
    <w:rsid w:val="00CC4CD8"/>
    <w:rPr>
      <w:b/>
      <w:bCs/>
    </w:rPr>
  </w:style>
  <w:style w:type="paragraph" w:styleId="IntenseQuote">
    <w:name w:val="Intense Quote"/>
    <w:basedOn w:val="Normal"/>
    <w:next w:val="Normal"/>
    <w:link w:val="IntenseQuoteChar"/>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C4CD8"/>
    <w:rPr>
      <w:rFonts w:ascii="Times New Roman" w:eastAsia="Batang" w:hAnsi="Times New Roman"/>
      <w:i/>
      <w:iCs/>
      <w:color w:val="4472C4" w:themeColor="accent1"/>
      <w:lang w:val="en-GB"/>
    </w:rPr>
  </w:style>
  <w:style w:type="paragraph" w:customStyle="1" w:styleId="Doc-title">
    <w:name w:val="Doc-title"/>
    <w:basedOn w:val="Normal"/>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2318</Words>
  <Characters>13215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2025-02-06T14:11:00Z</dcterms:created>
  <dcterms:modified xsi:type="dcterms:W3CDTF">2025-02-06T14:16:00Z</dcterms:modified>
</cp:coreProperties>
</file>